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D1" w:rsidRDefault="00CD70D1" w:rsidP="00CD70D1">
      <w:pPr>
        <w:spacing w:line="360" w:lineRule="auto"/>
        <w:jc w:val="center"/>
        <w:rPr>
          <w:rFonts w:ascii="华文中宋" w:eastAsia="华文中宋" w:hAnsi="华文中宋" w:hint="eastAsia"/>
          <w:sz w:val="32"/>
          <w:szCs w:val="32"/>
        </w:rPr>
      </w:pPr>
    </w:p>
    <w:p w:rsidR="00CD70D1" w:rsidRDefault="00CD70D1" w:rsidP="00CD70D1">
      <w:pPr>
        <w:spacing w:line="360" w:lineRule="auto"/>
        <w:jc w:val="center"/>
        <w:rPr>
          <w:rFonts w:ascii="华文中宋" w:eastAsia="华文中宋" w:hAnsi="华文中宋" w:hint="eastAsia"/>
          <w:sz w:val="32"/>
          <w:szCs w:val="32"/>
        </w:rPr>
      </w:pPr>
    </w:p>
    <w:p w:rsidR="00D31D62" w:rsidRPr="00CD70D1" w:rsidRDefault="00D31D62" w:rsidP="00CD70D1">
      <w:pPr>
        <w:spacing w:line="360" w:lineRule="auto"/>
        <w:jc w:val="center"/>
        <w:rPr>
          <w:rFonts w:ascii="华文中宋" w:eastAsia="华文中宋" w:hAnsi="华文中宋" w:hint="eastAsia"/>
          <w:sz w:val="32"/>
          <w:szCs w:val="32"/>
        </w:rPr>
      </w:pPr>
      <w:r w:rsidRPr="00CD70D1">
        <w:rPr>
          <w:rFonts w:ascii="华文中宋" w:eastAsia="华文中宋" w:hAnsi="华文中宋" w:hint="eastAsia"/>
          <w:sz w:val="32"/>
          <w:szCs w:val="32"/>
        </w:rPr>
        <w:t>洛克的财产</w:t>
      </w:r>
      <w:r w:rsidR="00FC401E" w:rsidRPr="00CD70D1">
        <w:rPr>
          <w:rFonts w:ascii="华文中宋" w:eastAsia="华文中宋" w:hAnsi="华文中宋" w:hint="eastAsia"/>
          <w:sz w:val="32"/>
          <w:szCs w:val="32"/>
        </w:rPr>
        <w:t>权</w:t>
      </w:r>
      <w:r w:rsidRPr="00CD70D1">
        <w:rPr>
          <w:rFonts w:ascii="华文中宋" w:eastAsia="华文中宋" w:hAnsi="华文中宋" w:hint="eastAsia"/>
          <w:sz w:val="32"/>
          <w:szCs w:val="32"/>
        </w:rPr>
        <w:t>思想</w:t>
      </w:r>
      <w:r w:rsidR="00FC401E" w:rsidRPr="00CD70D1">
        <w:rPr>
          <w:rFonts w:ascii="华文中宋" w:eastAsia="华文中宋" w:hAnsi="华文中宋" w:hint="eastAsia"/>
          <w:sz w:val="32"/>
          <w:szCs w:val="32"/>
        </w:rPr>
        <w:t>及其转变</w:t>
      </w:r>
    </w:p>
    <w:p w:rsidR="00FC401E" w:rsidRPr="00CD70D1" w:rsidRDefault="00FC401E" w:rsidP="00CD70D1">
      <w:pPr>
        <w:spacing w:line="360" w:lineRule="auto"/>
        <w:jc w:val="center"/>
        <w:rPr>
          <w:rFonts w:ascii="Adobe 仿宋 Std R" w:eastAsia="Adobe 仿宋 Std R" w:hAnsi="Adobe 仿宋 Std R" w:hint="eastAsia"/>
          <w:sz w:val="28"/>
          <w:szCs w:val="28"/>
        </w:rPr>
      </w:pPr>
      <w:r w:rsidRPr="00CD70D1">
        <w:rPr>
          <w:rFonts w:ascii="Adobe 仿宋 Std R" w:eastAsia="Adobe 仿宋 Std R" w:hAnsi="Adobe 仿宋 Std R" w:hint="eastAsia"/>
          <w:sz w:val="28"/>
          <w:szCs w:val="28"/>
        </w:rPr>
        <w:t>2014200494</w:t>
      </w:r>
    </w:p>
    <w:p w:rsidR="00FC401E" w:rsidRPr="00CD70D1" w:rsidRDefault="00FC401E" w:rsidP="00CD70D1">
      <w:pPr>
        <w:spacing w:line="360" w:lineRule="auto"/>
        <w:jc w:val="center"/>
        <w:rPr>
          <w:rFonts w:ascii="Adobe 仿宋 Std R" w:eastAsia="Adobe 仿宋 Std R" w:hAnsi="Adobe 仿宋 Std R" w:hint="eastAsia"/>
          <w:sz w:val="28"/>
          <w:szCs w:val="28"/>
        </w:rPr>
      </w:pPr>
      <w:r w:rsidRPr="00CD70D1">
        <w:rPr>
          <w:rFonts w:ascii="Adobe 仿宋 Std R" w:eastAsia="Adobe 仿宋 Std R" w:hAnsi="Adobe 仿宋 Std R" w:hint="eastAsia"/>
          <w:sz w:val="28"/>
          <w:szCs w:val="28"/>
        </w:rPr>
        <w:t>李自豪</w:t>
      </w:r>
    </w:p>
    <w:p w:rsidR="00D31D62" w:rsidRPr="00CD70D1" w:rsidRDefault="00D31D62" w:rsidP="00CD70D1">
      <w:pPr>
        <w:spacing w:line="360" w:lineRule="auto"/>
        <w:rPr>
          <w:rFonts w:asciiTheme="minorEastAsia" w:hAnsiTheme="minorEastAsia" w:hint="eastAsia"/>
          <w:szCs w:val="21"/>
        </w:rPr>
      </w:pPr>
    </w:p>
    <w:p w:rsidR="000A5766" w:rsidRPr="00CD70D1" w:rsidRDefault="00B33D29" w:rsidP="00CD70D1">
      <w:pPr>
        <w:spacing w:line="360" w:lineRule="auto"/>
        <w:rPr>
          <w:rFonts w:ascii="Adobe 楷体 Std R" w:eastAsia="Adobe 楷体 Std R" w:hAnsi="Adobe 楷体 Std R" w:hint="eastAsia"/>
          <w:szCs w:val="21"/>
        </w:rPr>
      </w:pPr>
      <w:r w:rsidRPr="00CD70D1">
        <w:rPr>
          <w:rFonts w:ascii="Adobe 黑体 Std R" w:eastAsia="Adobe 黑体 Std R" w:hAnsi="Adobe 黑体 Std R" w:hint="eastAsia"/>
          <w:szCs w:val="21"/>
        </w:rPr>
        <w:t>摘要：</w:t>
      </w:r>
      <w:r w:rsidR="005A66FC" w:rsidRPr="00CD70D1">
        <w:rPr>
          <w:rFonts w:ascii="Adobe 楷体 Std R" w:eastAsia="Adobe 楷体 Std R" w:hAnsi="Adobe 楷体 Std R" w:hint="eastAsia"/>
          <w:szCs w:val="21"/>
        </w:rPr>
        <w:t>洛克认为在一个和平、自由、人人平等的自然状态下</w:t>
      </w:r>
      <w:r w:rsidR="009D154E" w:rsidRPr="00CD70D1">
        <w:rPr>
          <w:rFonts w:ascii="Adobe 楷体 Std R" w:eastAsia="Adobe 楷体 Std R" w:hAnsi="Adobe 楷体 Std R" w:hint="eastAsia"/>
          <w:szCs w:val="21"/>
        </w:rPr>
        <w:t>，</w:t>
      </w:r>
      <w:r w:rsidR="005A66FC" w:rsidRPr="00CD70D1">
        <w:rPr>
          <w:rFonts w:ascii="Adobe 楷体 Std R" w:eastAsia="Adobe 楷体 Std R" w:hAnsi="Adobe 楷体 Std R" w:hint="eastAsia"/>
          <w:szCs w:val="21"/>
        </w:rPr>
        <w:t>一切物品都为全人类共同所有</w:t>
      </w:r>
      <w:r w:rsidR="000A5766" w:rsidRPr="00CD70D1">
        <w:rPr>
          <w:rFonts w:ascii="Adobe 楷体 Std R" w:eastAsia="Adobe 楷体 Std R" w:hAnsi="Adobe 楷体 Std R" w:hint="eastAsia"/>
          <w:szCs w:val="21"/>
        </w:rPr>
        <w:t>，</w:t>
      </w:r>
      <w:r w:rsidR="00CD70D1">
        <w:rPr>
          <w:rFonts w:ascii="Adobe 楷体 Std R" w:eastAsia="Adobe 楷体 Std R" w:hAnsi="Adobe 楷体 Std R" w:hint="eastAsia"/>
          <w:szCs w:val="21"/>
        </w:rPr>
        <w:t>正是劳动的因素导致了财产由公有转化为私有</w:t>
      </w:r>
      <w:r w:rsidR="005A66FC" w:rsidRPr="00CD70D1">
        <w:rPr>
          <w:rFonts w:ascii="Adobe 楷体 Std R" w:eastAsia="Adobe 楷体 Std R" w:hAnsi="Adobe 楷体 Std R" w:hint="eastAsia"/>
          <w:szCs w:val="21"/>
        </w:rPr>
        <w:t>。同时基于其天赋权利的学说</w:t>
      </w:r>
      <w:r w:rsidR="000A5766" w:rsidRPr="00CD70D1">
        <w:rPr>
          <w:rFonts w:ascii="Adobe 楷体 Std R" w:eastAsia="Adobe 楷体 Std R" w:hAnsi="Adobe 楷体 Std R" w:hint="eastAsia"/>
          <w:szCs w:val="21"/>
        </w:rPr>
        <w:t>，</w:t>
      </w:r>
      <w:r w:rsidR="005A66FC" w:rsidRPr="00CD70D1">
        <w:rPr>
          <w:rFonts w:ascii="Adobe 楷体 Std R" w:eastAsia="Adobe 楷体 Std R" w:hAnsi="Adobe 楷体 Std R" w:hint="eastAsia"/>
          <w:szCs w:val="21"/>
        </w:rPr>
        <w:t>洛克倡导一种权利本位</w:t>
      </w:r>
      <w:r w:rsidR="000A5766" w:rsidRPr="00CD70D1">
        <w:rPr>
          <w:rFonts w:ascii="Adobe 楷体 Std R" w:eastAsia="Adobe 楷体 Std R" w:hAnsi="Adobe 楷体 Std R" w:hint="eastAsia"/>
          <w:szCs w:val="21"/>
        </w:rPr>
        <w:t>，</w:t>
      </w:r>
      <w:r w:rsidR="005A66FC" w:rsidRPr="00CD70D1">
        <w:rPr>
          <w:rFonts w:ascii="Adobe 楷体 Std R" w:eastAsia="Adobe 楷体 Std R" w:hAnsi="Adobe 楷体 Std R" w:hint="eastAsia"/>
          <w:szCs w:val="21"/>
        </w:rPr>
        <w:t>从而成为财产个人主义、所有权绝对思想的基石</w:t>
      </w:r>
      <w:r w:rsidR="000A5766" w:rsidRPr="00CD70D1">
        <w:rPr>
          <w:rFonts w:ascii="Adobe 楷体 Std R" w:eastAsia="Adobe 楷体 Std R" w:hAnsi="Adobe 楷体 Std R" w:hint="eastAsia"/>
          <w:szCs w:val="21"/>
        </w:rPr>
        <w:t>；其劳动价值学说更是为财产权找到了合法性基础。</w:t>
      </w:r>
      <w:r w:rsidR="005A66FC" w:rsidRPr="00CD70D1">
        <w:rPr>
          <w:rFonts w:ascii="Adobe 楷体 Std R" w:eastAsia="Adobe 楷体 Std R" w:hAnsi="Adobe 楷体 Std R" w:hint="eastAsia"/>
          <w:szCs w:val="21"/>
        </w:rPr>
        <w:t xml:space="preserve">洛克的财产权劳动理论对后世在建构财产权理论基础、解释传统财产权的合理性方面依旧具有重大的价值。研究洛克的财产思想对理解其整个政治学说都具有重要现实意义。 </w:t>
      </w:r>
    </w:p>
    <w:p w:rsidR="005B6682" w:rsidRPr="00CD70D1" w:rsidRDefault="005A66FC" w:rsidP="00CD70D1">
      <w:pPr>
        <w:spacing w:line="360" w:lineRule="auto"/>
        <w:rPr>
          <w:rFonts w:ascii="Adobe 楷体 Std R" w:eastAsia="Adobe 楷体 Std R" w:hAnsi="Adobe 楷体 Std R" w:hint="eastAsia"/>
          <w:szCs w:val="21"/>
        </w:rPr>
      </w:pPr>
      <w:r w:rsidRPr="00CD70D1">
        <w:rPr>
          <w:rFonts w:ascii="Adobe 黑体 Std R" w:eastAsia="Adobe 黑体 Std R" w:hAnsi="Adobe 黑体 Std R" w:hint="eastAsia"/>
          <w:szCs w:val="21"/>
        </w:rPr>
        <w:t>关键词</w:t>
      </w:r>
      <w:r w:rsidR="000A5766" w:rsidRPr="00CD70D1">
        <w:rPr>
          <w:rFonts w:ascii="Adobe 黑体 Std R" w:eastAsia="Adobe 黑体 Std R" w:hAnsi="Adobe 黑体 Std R" w:hint="eastAsia"/>
          <w:szCs w:val="21"/>
        </w:rPr>
        <w:t>：</w:t>
      </w:r>
      <w:r w:rsidRPr="00CD70D1">
        <w:rPr>
          <w:rFonts w:ascii="Adobe 楷体 Std R" w:eastAsia="Adobe 楷体 Std R" w:hAnsi="Adobe 楷体 Std R" w:hint="eastAsia"/>
          <w:szCs w:val="21"/>
        </w:rPr>
        <w:t>财产权</w:t>
      </w:r>
      <w:r w:rsidR="00CD70D1">
        <w:rPr>
          <w:rFonts w:ascii="Adobe 楷体 Std R" w:eastAsia="Adobe 楷体 Std R" w:hAnsi="Adobe 楷体 Std R" w:hint="eastAsia"/>
          <w:szCs w:val="21"/>
        </w:rPr>
        <w:t xml:space="preserve">  </w:t>
      </w:r>
      <w:r w:rsidRPr="00CD70D1">
        <w:rPr>
          <w:rFonts w:ascii="Adobe 楷体 Std R" w:eastAsia="Adobe 楷体 Std R" w:hAnsi="Adobe 楷体 Std R" w:hint="eastAsia"/>
          <w:szCs w:val="21"/>
        </w:rPr>
        <w:t>天赋人权</w:t>
      </w:r>
      <w:r w:rsidR="000A5766" w:rsidRPr="00CD70D1">
        <w:rPr>
          <w:rFonts w:ascii="Adobe 楷体 Std R" w:eastAsia="Adobe 楷体 Std R" w:hAnsi="Adobe 楷体 Std R" w:hint="eastAsia"/>
          <w:szCs w:val="21"/>
        </w:rPr>
        <w:t xml:space="preserve"> </w:t>
      </w:r>
      <w:r w:rsidRPr="00CD70D1">
        <w:rPr>
          <w:rFonts w:ascii="Adobe 楷体 Std R" w:eastAsia="Adobe 楷体 Std R" w:hAnsi="Adobe 楷体 Std R" w:hint="eastAsia"/>
          <w:szCs w:val="21"/>
        </w:rPr>
        <w:t xml:space="preserve"> 自然状态</w:t>
      </w:r>
      <w:r w:rsidR="000A5766" w:rsidRPr="00CD70D1">
        <w:rPr>
          <w:rFonts w:ascii="Adobe 楷体 Std R" w:eastAsia="Adobe 楷体 Std R" w:hAnsi="Adobe 楷体 Std R" w:hint="eastAsia"/>
          <w:szCs w:val="21"/>
        </w:rPr>
        <w:t xml:space="preserve">  </w:t>
      </w:r>
      <w:r w:rsidRPr="00CD70D1">
        <w:rPr>
          <w:rFonts w:ascii="Adobe 楷体 Std R" w:eastAsia="Adobe 楷体 Std R" w:hAnsi="Adobe 楷体 Std R" w:hint="eastAsia"/>
          <w:szCs w:val="21"/>
        </w:rPr>
        <w:t xml:space="preserve"> 财产权劳动理论</w:t>
      </w:r>
    </w:p>
    <w:p w:rsidR="005A66FC" w:rsidRPr="00CD70D1" w:rsidRDefault="005A66FC" w:rsidP="00CD70D1">
      <w:pPr>
        <w:spacing w:line="360" w:lineRule="auto"/>
        <w:ind w:firstLineChars="200" w:firstLine="420"/>
        <w:rPr>
          <w:rFonts w:ascii="Adobe 楷体 Std R" w:eastAsia="Adobe 楷体 Std R" w:hAnsi="Adobe 楷体 Std R" w:hint="eastAsia"/>
          <w:szCs w:val="21"/>
        </w:rPr>
      </w:pPr>
    </w:p>
    <w:p w:rsidR="005A66FC" w:rsidRPr="00CD70D1" w:rsidRDefault="005A66FC" w:rsidP="00CD70D1">
      <w:pPr>
        <w:spacing w:line="360" w:lineRule="auto"/>
        <w:rPr>
          <w:rFonts w:asciiTheme="minorEastAsia" w:hAnsiTheme="minorEastAsia" w:hint="eastAsia"/>
          <w:szCs w:val="21"/>
        </w:rPr>
      </w:pPr>
      <w:r w:rsidRPr="00CD70D1">
        <w:rPr>
          <w:rFonts w:asciiTheme="minorEastAsia" w:hAnsiTheme="minorEastAsia" w:hint="eastAsia"/>
          <w:szCs w:val="21"/>
        </w:rPr>
        <w:t xml:space="preserve">　 约翰·洛克是17世纪英国资产阶级的哲学家和政治法律思想家、自由主义的奠基人、古典自然法学派的杰出代表之一，是1688年政变和资产阶级同封建贵族妥协的辩护士。洛克一生经过整个革命时期，他的政治思想是为通过1688年的妥协而奠定的议会制的资产阶级国家辩护的。为了批驳菲尔麦“君权神授”和“王位世袭”的极端保皇主义论调，洛克因袭了格老秀斯、霍布斯等人以来自然法学派的传统，并将其自然权利学说系统化和理论化。在运用于财产权的分析时，创立了对后世影响深远的财产权劳动理论。</w:t>
      </w:r>
      <w:r w:rsidR="000A5766" w:rsidRPr="00CD70D1">
        <w:rPr>
          <w:rFonts w:asciiTheme="minorEastAsia" w:hAnsiTheme="minorEastAsia" w:hint="eastAsia"/>
          <w:szCs w:val="21"/>
        </w:rPr>
        <w:t>《政府论》是最为集中、最为系统地论述洛克财产权理论的著作，对此，洛克也十分自信地宣称，对财产权最为显白的阐释莫过于他的《政府论》。</w:t>
      </w:r>
      <w:r w:rsidR="00FC401E" w:rsidRPr="00CD70D1">
        <w:rPr>
          <w:rStyle w:val="a5"/>
          <w:rFonts w:asciiTheme="minorEastAsia" w:hAnsiTheme="minorEastAsia"/>
          <w:szCs w:val="21"/>
        </w:rPr>
        <w:footnoteReference w:id="1"/>
      </w:r>
      <w:r w:rsidR="000A5766" w:rsidRPr="00CD70D1">
        <w:rPr>
          <w:rFonts w:asciiTheme="minorEastAsia" w:hAnsiTheme="minorEastAsia" w:hint="eastAsia"/>
          <w:szCs w:val="21"/>
        </w:rPr>
        <w:t>洛克的财产权理论影响深远， 以至于施特劳斯这样赞许道：“所有现代自然权利理论的导师中，最为著名和影响最大的就是约翰·洛克。”洛克将财产权的概念泛化，同时，他还使财产的无限占有成为一种正当的可能，通过将财产权上升为自</w:t>
      </w:r>
      <w:r w:rsidR="000A5766" w:rsidRPr="00CD70D1">
        <w:rPr>
          <w:rFonts w:asciiTheme="minorEastAsia" w:hAnsiTheme="minorEastAsia" w:hint="eastAsia"/>
          <w:szCs w:val="21"/>
        </w:rPr>
        <w:lastRenderedPageBreak/>
        <w:t>然权利，最终实现了财产权思想史上的革命。洛克的财产权理论迥异于传统自然法视域中的财产权，而这一转变是极具革命性的。</w:t>
      </w:r>
    </w:p>
    <w:p w:rsidR="004225C4" w:rsidRPr="00CD70D1" w:rsidRDefault="004225C4" w:rsidP="00CD70D1">
      <w:pPr>
        <w:spacing w:line="360" w:lineRule="auto"/>
        <w:ind w:left="105" w:firstLineChars="200" w:firstLine="420"/>
        <w:rPr>
          <w:rFonts w:asciiTheme="minorEastAsia" w:hAnsiTheme="minorEastAsia" w:hint="eastAsia"/>
          <w:szCs w:val="21"/>
        </w:rPr>
      </w:pPr>
    </w:p>
    <w:p w:rsidR="004225C4" w:rsidRPr="00CD70D1" w:rsidRDefault="004225C4" w:rsidP="00CD70D1">
      <w:pPr>
        <w:pStyle w:val="a3"/>
        <w:numPr>
          <w:ilvl w:val="0"/>
          <w:numId w:val="3"/>
        </w:numPr>
        <w:spacing w:line="360" w:lineRule="auto"/>
        <w:ind w:firstLineChars="0"/>
        <w:jc w:val="center"/>
        <w:rPr>
          <w:rFonts w:ascii="Adobe 仿宋 Std R" w:eastAsia="Adobe 仿宋 Std R" w:hAnsi="Adobe 仿宋 Std R" w:hint="eastAsia"/>
          <w:sz w:val="28"/>
          <w:szCs w:val="28"/>
        </w:rPr>
      </w:pPr>
      <w:r w:rsidRPr="00CD70D1">
        <w:rPr>
          <w:rFonts w:ascii="Adobe 仿宋 Std R" w:eastAsia="Adobe 仿宋 Std R" w:hAnsi="Adobe 仿宋 Std R" w:hint="eastAsia"/>
          <w:sz w:val="28"/>
          <w:szCs w:val="28"/>
        </w:rPr>
        <w:t>传统自然法哲学视域中的财产权</w:t>
      </w:r>
    </w:p>
    <w:p w:rsidR="004225C4" w:rsidRPr="00CD70D1" w:rsidRDefault="004225C4" w:rsidP="00CD70D1">
      <w:pPr>
        <w:spacing w:line="360" w:lineRule="auto"/>
        <w:ind w:left="525"/>
        <w:rPr>
          <w:rFonts w:asciiTheme="minorEastAsia" w:hAnsiTheme="minorEastAsia" w:hint="eastAsia"/>
          <w:szCs w:val="21"/>
        </w:rPr>
      </w:pPr>
      <w:r w:rsidRPr="00CD70D1">
        <w:rPr>
          <w:rFonts w:asciiTheme="minorEastAsia" w:hAnsiTheme="minorEastAsia" w:hint="eastAsia"/>
          <w:szCs w:val="21"/>
        </w:rPr>
        <w:t xml:space="preserve">  </w:t>
      </w:r>
    </w:p>
    <w:p w:rsidR="004225C4" w:rsidRPr="00CD70D1" w:rsidRDefault="004225C4" w:rsidP="00CD70D1">
      <w:pPr>
        <w:spacing w:line="360" w:lineRule="auto"/>
        <w:ind w:firstLineChars="200" w:firstLine="420"/>
        <w:rPr>
          <w:rFonts w:asciiTheme="minorEastAsia" w:hAnsiTheme="minorEastAsia" w:hint="eastAsia"/>
          <w:szCs w:val="21"/>
        </w:rPr>
      </w:pPr>
      <w:r w:rsidRPr="00CD70D1">
        <w:rPr>
          <w:rFonts w:asciiTheme="minorEastAsia" w:hAnsiTheme="minorEastAsia" w:hint="eastAsia"/>
          <w:szCs w:val="21"/>
        </w:rPr>
        <w:t>古罗马法学家在继承古希腊财产权理论的同时，将斯多葛学派对财产权的自然与习惯二分法囊括进古罗马法律体系中。在古罗马众多法学家和思想家当中，西塞罗是“唯一</w:t>
      </w:r>
      <w:proofErr w:type="gramStart"/>
      <w:r w:rsidRPr="00CD70D1">
        <w:rPr>
          <w:rFonts w:asciiTheme="minorEastAsia" w:hAnsiTheme="minorEastAsia" w:hint="eastAsia"/>
          <w:szCs w:val="21"/>
        </w:rPr>
        <w:t>一个</w:t>
      </w:r>
      <w:proofErr w:type="gramEnd"/>
      <w:r w:rsidRPr="00CD70D1">
        <w:rPr>
          <w:rFonts w:asciiTheme="minorEastAsia" w:hAnsiTheme="minorEastAsia" w:hint="eastAsia"/>
          <w:szCs w:val="21"/>
        </w:rPr>
        <w:t>对私有财产权观念给出清晰说明的思想家”。西塞罗的这种私有财产权观念有着深厚的自然法渊源。西塞罗将财产与自然法相联系的做法，暗示着自然权利理论的开端。更有趣的是，西塞罗的解释不仅在无形中为私有财产存在的合法性问题提供了有力论证，而且为中世纪基督教哲学家将财产权与自然法相融合做了理论准备。中世纪早期，基督教教义并未将私有财产权视为是人的自然权利，基督教神学家也并不热衷于探讨财产权，他们更多 的是关注财产获取和财产使用的道德评价。早期基督教神学家的观点是“财富共享相对于 一己之贪婪而言在道德上更为可取”。</w:t>
      </w:r>
    </w:p>
    <w:p w:rsidR="004225C4" w:rsidRPr="00CD70D1" w:rsidRDefault="004225C4" w:rsidP="00CD70D1">
      <w:pPr>
        <w:spacing w:line="360" w:lineRule="auto"/>
        <w:ind w:firstLineChars="200" w:firstLine="420"/>
        <w:rPr>
          <w:rFonts w:asciiTheme="minorEastAsia" w:hAnsiTheme="minorEastAsia" w:hint="eastAsia"/>
          <w:szCs w:val="21"/>
        </w:rPr>
      </w:pPr>
      <w:r w:rsidRPr="00CD70D1">
        <w:rPr>
          <w:rFonts w:asciiTheme="minorEastAsia" w:hAnsiTheme="minorEastAsia" w:hint="eastAsia"/>
          <w:szCs w:val="21"/>
        </w:rPr>
        <w:t>在财产起源问题上，基督教神学家们主张财产在原初状态下是人类共有，人定法出现后才出现私有财产，私有财产是由现实生活条件决定的。中世纪中期，劳动与财富之间的关系得到关注，尽管此时私有财产权合法性证成得到加强， 但是私有财产权的自然权利属性并没有成为共识。随着对私有财产认识的深化，基督教内部关于是否应弃绝财产以及教会财产可否被征税的争论，引发了公众对财产权与自然法关系的全新思考。中世纪基督教思想家将自然法和基督教神学观念相结合的做法，强化了私有财产的正当性与合理性观念。中世纪晚期，教权与世俗王权斗争愈演愈烈，在由税收引发的一系列权力斗争中，基督教神学家和法学家们利用自然法与基督教经院哲学，为私有财产增添了神圣的光环，并最终成为“私人财产神圣不可侵犯”原则的理论基础。在宣称上帝创造世间万物的基督教文化背景下，基督教形成了一套完整的财产权理论体系，完成了基督教财产权制度建构，在宗教哲学的影响下，私有财产权观念具有了超越世俗的意义。中世纪基督教发展的财产权理论，为近代自然法学家的财产权理论勾勒出思想框架，同时也预示着西方财产权思想史上革命时代的到来。西方财产权思想的革命性转变是在近代世俗化过程中完成的，理性和自然法是近代自然法思想家思考哲学问题的出发点。近代自然法学派的思想家们将财产权纳入自然法体系之中，财产权成为人的一项自然权利。在自然法体系中，权力的分配不是基于神意，而是基于财产这一中</w:t>
      </w:r>
      <w:r w:rsidRPr="00CD70D1">
        <w:rPr>
          <w:rFonts w:asciiTheme="minorEastAsia" w:hAnsiTheme="minorEastAsia" w:hint="eastAsia"/>
          <w:szCs w:val="21"/>
        </w:rPr>
        <w:lastRenderedPageBreak/>
        <w:t>性的物质基础。</w:t>
      </w:r>
    </w:p>
    <w:p w:rsidR="000A5766" w:rsidRPr="00CD70D1" w:rsidRDefault="000A5766" w:rsidP="00CD70D1">
      <w:pPr>
        <w:spacing w:line="360" w:lineRule="auto"/>
        <w:rPr>
          <w:rFonts w:asciiTheme="minorEastAsia" w:hAnsiTheme="minorEastAsia" w:hint="eastAsia"/>
          <w:szCs w:val="21"/>
        </w:rPr>
      </w:pPr>
    </w:p>
    <w:p w:rsidR="0054001D" w:rsidRPr="00CD70D1" w:rsidRDefault="005A66FC" w:rsidP="00CD70D1">
      <w:pPr>
        <w:pStyle w:val="a3"/>
        <w:numPr>
          <w:ilvl w:val="0"/>
          <w:numId w:val="3"/>
        </w:numPr>
        <w:spacing w:line="360" w:lineRule="auto"/>
        <w:ind w:firstLineChars="0"/>
        <w:jc w:val="center"/>
        <w:rPr>
          <w:rFonts w:ascii="Adobe 仿宋 Std R" w:eastAsia="Adobe 仿宋 Std R" w:hAnsi="Adobe 仿宋 Std R" w:hint="eastAsia"/>
          <w:sz w:val="28"/>
          <w:szCs w:val="28"/>
        </w:rPr>
      </w:pPr>
      <w:r w:rsidRPr="00CD70D1">
        <w:rPr>
          <w:rFonts w:ascii="Adobe 仿宋 Std R" w:eastAsia="Adobe 仿宋 Std R" w:hAnsi="Adobe 仿宋 Std R" w:hint="eastAsia"/>
          <w:sz w:val="28"/>
          <w:szCs w:val="28"/>
        </w:rPr>
        <w:t>洛克财产所有权理论的自然状态基础</w:t>
      </w:r>
    </w:p>
    <w:p w:rsidR="005A66FC" w:rsidRPr="00CD70D1" w:rsidRDefault="005A66FC" w:rsidP="00CD70D1">
      <w:pPr>
        <w:spacing w:line="360" w:lineRule="auto"/>
        <w:ind w:left="525"/>
        <w:rPr>
          <w:rFonts w:asciiTheme="minorEastAsia" w:hAnsiTheme="minorEastAsia" w:hint="eastAsia"/>
          <w:szCs w:val="21"/>
        </w:rPr>
      </w:pPr>
      <w:r w:rsidRPr="00CD70D1">
        <w:rPr>
          <w:rFonts w:asciiTheme="minorEastAsia" w:hAnsiTheme="minorEastAsia" w:hint="eastAsia"/>
          <w:szCs w:val="21"/>
        </w:rPr>
        <w:t xml:space="preserve">　　</w:t>
      </w:r>
    </w:p>
    <w:p w:rsidR="0054001D"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 xml:space="preserve">在17、18世纪的英国乃至欧洲大陆的思想界，普遍存在着有关自然状态的假设。例如， 霍布斯把哲学建立在一种自然资源的绝对匮乏之上，他认为在所谓的原始状态下，自然界能够提供给人的资源是极其有限的。相比之下，洛克的观点与之不同，他提出了一种自然资源较为充裕的假设，他认为在前社会的自然状态下，各种各样的自然资源基本上是充足的，可以满足人的各种需要，人们有关建立政治社会的契约更多的是基于人的天赋权利。 </w:t>
      </w:r>
    </w:p>
    <w:p w:rsidR="0054001D"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洛克的财产所有权思想也是建立在这种自然状态概念之上的。洛克在《政府论》下篇第 2章开篇写道:“为了正确地解明政治权力并追溯它的起源,我们必须探究人类原来自然地处于什么状态。那是一种完备无缺的自由状态，人们在自然法的范围内按照他们认为合适的方式，决定自己的行为和处理自己的财产和人身，而无需得到任何人的许可或听命于任何人</w:t>
      </w:r>
      <w:r w:rsidR="000A5766" w:rsidRPr="00CD70D1">
        <w:rPr>
          <w:rFonts w:asciiTheme="minorEastAsia" w:hAnsiTheme="minorEastAsia" w:hint="eastAsia"/>
          <w:szCs w:val="21"/>
        </w:rPr>
        <w:t>的意志”。</w:t>
      </w:r>
      <w:r w:rsidRPr="00CD70D1">
        <w:rPr>
          <w:rFonts w:asciiTheme="minorEastAsia" w:hAnsiTheme="minorEastAsia" w:hint="eastAsia"/>
          <w:szCs w:val="21"/>
        </w:rPr>
        <w:t>可见在洛克那里，自然状态是一个完全自由且平等的生活状态。自然状态尽管是一种自由状态，但却不是一种放任状态，在那里存在着约束每个人的自然法。人的自然自由受制于并且仅受制于自然法，除了自然法以外不受任何其他的限制。 洛克认为，他的自然学说是一种奇怪且新颖的学说。他区分了战争状态和自然状态。他写道:“尽管有些人将自然状态和战争状态混为一谈，但它们之间的区别，恰如和平、善意、互助和安全状态与敌对、恶意、暴力和相互残杀的状态之间的区别那样遥远。人们受理性支配生活在一起，不存在拥有对他们进行裁判的权力的人间的共同尊长。当对另一个人的人身用强力或表示企图使用强力，而又不存在可以诉请救济的共同尊长时，这就是战争状态。”在洛克那个和平的自然状态里，人们享有自然的自由，这种自由不受人间任何上级权力的约束，</w:t>
      </w:r>
      <w:proofErr w:type="gramStart"/>
      <w:r w:rsidRPr="00CD70D1">
        <w:rPr>
          <w:rFonts w:asciiTheme="minorEastAsia" w:hAnsiTheme="minorEastAsia" w:hint="eastAsia"/>
          <w:szCs w:val="21"/>
        </w:rPr>
        <w:t>不</w:t>
      </w:r>
      <w:proofErr w:type="gramEnd"/>
      <w:r w:rsidRPr="00CD70D1">
        <w:rPr>
          <w:rFonts w:asciiTheme="minorEastAsia" w:hAnsiTheme="minorEastAsia" w:hint="eastAsia"/>
          <w:szCs w:val="21"/>
        </w:rPr>
        <w:t>处在人的意志或立法权之下，只以自然法作为他的准绳。这也便意味着自然状态是一个善良意志和互助的社会。</w:t>
      </w:r>
    </w:p>
    <w:p w:rsidR="005A66FC"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尽管如此，自然状态中有诸多的“不便”，每个</w:t>
      </w:r>
      <w:r w:rsidR="0054001D" w:rsidRPr="00CD70D1">
        <w:rPr>
          <w:rFonts w:asciiTheme="minorEastAsia" w:hAnsiTheme="minorEastAsia" w:hint="eastAsia"/>
          <w:szCs w:val="21"/>
        </w:rPr>
        <w:t>人对自然法的执行权力既不正常也不可靠。在那里相互伤害、痛苦</w:t>
      </w:r>
      <w:r w:rsidRPr="00CD70D1">
        <w:rPr>
          <w:rFonts w:asciiTheme="minorEastAsia" w:hAnsiTheme="minorEastAsia" w:hint="eastAsia"/>
          <w:szCs w:val="21"/>
        </w:rPr>
        <w:t>伴随着人类，人与人之间充满了无尽的竞争和冲突、恐惧和危险。怎么才能避免这种战争状态呢? 洛克认为,人们为了避免这种战争状态并补救自然状态下的种种不便就同别人联合起来</w:t>
      </w:r>
      <w:r w:rsidR="003E7E26" w:rsidRPr="00CD70D1">
        <w:rPr>
          <w:rFonts w:asciiTheme="minorEastAsia" w:hAnsiTheme="minorEastAsia" w:hint="eastAsia"/>
          <w:szCs w:val="21"/>
        </w:rPr>
        <w:t>，</w:t>
      </w:r>
      <w:r w:rsidRPr="00CD70D1">
        <w:rPr>
          <w:rFonts w:asciiTheme="minorEastAsia" w:hAnsiTheme="minorEastAsia" w:hint="eastAsia"/>
          <w:szCs w:val="21"/>
        </w:rPr>
        <w:t>并且通过相互缔结的社会契约而进入“公民社会”。人们联合成为一个共同体之后</w:t>
      </w:r>
      <w:r w:rsidR="003E7E26" w:rsidRPr="00CD70D1">
        <w:rPr>
          <w:rFonts w:asciiTheme="minorEastAsia" w:hAnsiTheme="minorEastAsia" w:hint="eastAsia"/>
          <w:szCs w:val="21"/>
        </w:rPr>
        <w:t>，</w:t>
      </w:r>
      <w:r w:rsidRPr="00CD70D1">
        <w:rPr>
          <w:rFonts w:asciiTheme="minorEastAsia" w:hAnsiTheme="minorEastAsia" w:hint="eastAsia"/>
          <w:szCs w:val="21"/>
        </w:rPr>
        <w:t>由他们选出的代表按照他们的意志来统一行使自然法的权力。</w:t>
      </w:r>
      <w:r w:rsidRPr="00CD70D1">
        <w:rPr>
          <w:rFonts w:asciiTheme="minorEastAsia" w:hAnsiTheme="minorEastAsia" w:hint="eastAsia"/>
          <w:szCs w:val="21"/>
        </w:rPr>
        <w:lastRenderedPageBreak/>
        <w:t>“这就是立法和行政权力的原始权利和这两者之所以产生的缘由</w:t>
      </w:r>
      <w:r w:rsidR="003E7E26" w:rsidRPr="00CD70D1">
        <w:rPr>
          <w:rFonts w:asciiTheme="minorEastAsia" w:hAnsiTheme="minorEastAsia" w:hint="eastAsia"/>
          <w:szCs w:val="21"/>
        </w:rPr>
        <w:t>，</w:t>
      </w:r>
      <w:r w:rsidRPr="00CD70D1">
        <w:rPr>
          <w:rFonts w:asciiTheme="minorEastAsia" w:hAnsiTheme="minorEastAsia" w:hint="eastAsia"/>
          <w:szCs w:val="21"/>
        </w:rPr>
        <w:t>政府和社会本身的起源也就在于此。”作为一个共同体的政府</w:t>
      </w:r>
      <w:r w:rsidR="003E7E26" w:rsidRPr="00CD70D1">
        <w:rPr>
          <w:rFonts w:asciiTheme="minorEastAsia" w:hAnsiTheme="minorEastAsia" w:hint="eastAsia"/>
          <w:szCs w:val="21"/>
        </w:rPr>
        <w:t>，</w:t>
      </w:r>
      <w:r w:rsidRPr="00CD70D1">
        <w:rPr>
          <w:rFonts w:asciiTheme="minorEastAsia" w:hAnsiTheme="minorEastAsia" w:hint="eastAsia"/>
          <w:szCs w:val="21"/>
        </w:rPr>
        <w:t>在洛克看来</w:t>
      </w:r>
      <w:r w:rsidR="003E7E26" w:rsidRPr="00CD70D1">
        <w:rPr>
          <w:rFonts w:asciiTheme="minorEastAsia" w:hAnsiTheme="minorEastAsia" w:hint="eastAsia"/>
          <w:szCs w:val="21"/>
        </w:rPr>
        <w:t>，</w:t>
      </w:r>
      <w:r w:rsidRPr="00CD70D1">
        <w:rPr>
          <w:rFonts w:asciiTheme="minorEastAsia" w:hAnsiTheme="minorEastAsia" w:hint="eastAsia"/>
          <w:szCs w:val="21"/>
        </w:rPr>
        <w:t>只能消极地充当财产保护者的角色。在洛克的自然法学说中</w:t>
      </w:r>
      <w:r w:rsidR="003E7E26" w:rsidRPr="00CD70D1">
        <w:rPr>
          <w:rFonts w:asciiTheme="minorEastAsia" w:hAnsiTheme="minorEastAsia" w:hint="eastAsia"/>
          <w:szCs w:val="21"/>
        </w:rPr>
        <w:t>，</w:t>
      </w:r>
      <w:r w:rsidRPr="00CD70D1">
        <w:rPr>
          <w:rFonts w:asciiTheme="minorEastAsia" w:hAnsiTheme="minorEastAsia" w:hint="eastAsia"/>
          <w:szCs w:val="21"/>
        </w:rPr>
        <w:t>财产权是一种与生俱来的天赋权利</w:t>
      </w:r>
      <w:r w:rsidR="003E7E26" w:rsidRPr="00CD70D1">
        <w:rPr>
          <w:rFonts w:asciiTheme="minorEastAsia" w:hAnsiTheme="minorEastAsia" w:hint="eastAsia"/>
          <w:szCs w:val="21"/>
        </w:rPr>
        <w:t>，</w:t>
      </w:r>
      <w:r w:rsidRPr="00CD70D1">
        <w:rPr>
          <w:rFonts w:asciiTheme="minorEastAsia" w:hAnsiTheme="minorEastAsia" w:hint="eastAsia"/>
          <w:szCs w:val="21"/>
        </w:rPr>
        <w:t>任何社会及其法律都必须为其提供保护</w:t>
      </w:r>
      <w:r w:rsidR="003E7E26" w:rsidRPr="00CD70D1">
        <w:rPr>
          <w:rFonts w:asciiTheme="minorEastAsia" w:hAnsiTheme="minorEastAsia" w:hint="eastAsia"/>
          <w:szCs w:val="21"/>
        </w:rPr>
        <w:t>，</w:t>
      </w:r>
      <w:r w:rsidRPr="00CD70D1">
        <w:rPr>
          <w:rFonts w:asciiTheme="minorEastAsia" w:hAnsiTheme="minorEastAsia" w:hint="eastAsia"/>
          <w:szCs w:val="21"/>
        </w:rPr>
        <w:t>政治社会及其法律之所以获得其合法性存在</w:t>
      </w:r>
      <w:r w:rsidR="003E7E26" w:rsidRPr="00CD70D1">
        <w:rPr>
          <w:rFonts w:asciiTheme="minorEastAsia" w:hAnsiTheme="minorEastAsia" w:hint="eastAsia"/>
          <w:szCs w:val="21"/>
        </w:rPr>
        <w:t>，</w:t>
      </w:r>
      <w:r w:rsidRPr="00CD70D1">
        <w:rPr>
          <w:rFonts w:asciiTheme="minorEastAsia" w:hAnsiTheme="minorEastAsia" w:hint="eastAsia"/>
          <w:szCs w:val="21"/>
        </w:rPr>
        <w:t>唯一的前提和基础也就在</w:t>
      </w:r>
      <w:r w:rsidR="003E7E26" w:rsidRPr="00CD70D1">
        <w:rPr>
          <w:rFonts w:asciiTheme="minorEastAsia" w:hAnsiTheme="minorEastAsia" w:hint="eastAsia"/>
          <w:szCs w:val="21"/>
        </w:rPr>
        <w:t>于此。</w:t>
      </w:r>
      <w:r w:rsidRPr="00CD70D1">
        <w:rPr>
          <w:rFonts w:asciiTheme="minorEastAsia" w:hAnsiTheme="minorEastAsia" w:hint="eastAsia"/>
          <w:szCs w:val="21"/>
        </w:rPr>
        <w:t>财产权虽然是一种自然和天赋的权利</w:t>
      </w:r>
      <w:r w:rsidR="003E7E26" w:rsidRPr="00CD70D1">
        <w:rPr>
          <w:rFonts w:asciiTheme="minorEastAsia" w:hAnsiTheme="minorEastAsia" w:hint="eastAsia"/>
          <w:szCs w:val="21"/>
        </w:rPr>
        <w:t>。</w:t>
      </w:r>
      <w:r w:rsidRPr="00CD70D1">
        <w:rPr>
          <w:rFonts w:asciiTheme="minorEastAsia" w:hAnsiTheme="minorEastAsia" w:hint="eastAsia"/>
          <w:szCs w:val="21"/>
        </w:rPr>
        <w:t>但在自然状态下</w:t>
      </w:r>
      <w:r w:rsidR="003E7E26" w:rsidRPr="00CD70D1">
        <w:rPr>
          <w:rFonts w:asciiTheme="minorEastAsia" w:hAnsiTheme="minorEastAsia" w:hint="eastAsia"/>
          <w:szCs w:val="21"/>
        </w:rPr>
        <w:t>，</w:t>
      </w:r>
      <w:r w:rsidRPr="00CD70D1">
        <w:rPr>
          <w:rFonts w:asciiTheme="minorEastAsia" w:hAnsiTheme="minorEastAsia" w:hint="eastAsia"/>
          <w:szCs w:val="21"/>
        </w:rPr>
        <w:t>上帝只是把地上的一切给人类所共有。</w:t>
      </w:r>
      <w:r w:rsidR="003E7E26" w:rsidRPr="00CD70D1">
        <w:rPr>
          <w:rFonts w:asciiTheme="minorEastAsia" w:hAnsiTheme="minorEastAsia" w:hint="eastAsia"/>
          <w:szCs w:val="21"/>
        </w:rPr>
        <w:t>那么这种“共有”是如何转化为私有的，就</w:t>
      </w:r>
      <w:r w:rsidRPr="00CD70D1">
        <w:rPr>
          <w:rFonts w:asciiTheme="minorEastAsia" w:hAnsiTheme="minorEastAsia" w:hint="eastAsia"/>
          <w:szCs w:val="21"/>
        </w:rPr>
        <w:t>是对这个问题的探讨使洛克阐述了被后世称为经典的财产权劳动理论。</w:t>
      </w:r>
    </w:p>
    <w:p w:rsidR="003E7E26" w:rsidRPr="00CD70D1" w:rsidRDefault="003E7E26" w:rsidP="00CD70D1">
      <w:pPr>
        <w:spacing w:line="360" w:lineRule="auto"/>
        <w:ind w:left="105" w:firstLineChars="200" w:firstLine="420"/>
        <w:rPr>
          <w:rFonts w:asciiTheme="minorEastAsia" w:hAnsiTheme="minorEastAsia" w:hint="eastAsia"/>
          <w:szCs w:val="21"/>
        </w:rPr>
      </w:pPr>
    </w:p>
    <w:p w:rsidR="0054001D" w:rsidRPr="00CD70D1" w:rsidRDefault="005A66FC" w:rsidP="00CD70D1">
      <w:pPr>
        <w:pStyle w:val="a3"/>
        <w:numPr>
          <w:ilvl w:val="0"/>
          <w:numId w:val="3"/>
        </w:numPr>
        <w:spacing w:line="360" w:lineRule="auto"/>
        <w:ind w:firstLineChars="0"/>
        <w:jc w:val="center"/>
        <w:rPr>
          <w:rFonts w:ascii="Adobe 仿宋 Std R" w:eastAsia="Adobe 仿宋 Std R" w:hAnsi="Adobe 仿宋 Std R" w:hint="eastAsia"/>
          <w:sz w:val="28"/>
          <w:szCs w:val="28"/>
        </w:rPr>
      </w:pPr>
      <w:r w:rsidRPr="00CD70D1">
        <w:rPr>
          <w:rFonts w:ascii="Adobe 仿宋 Std R" w:eastAsia="Adobe 仿宋 Std R" w:hAnsi="Adobe 仿宋 Std R" w:hint="eastAsia"/>
          <w:sz w:val="28"/>
          <w:szCs w:val="28"/>
        </w:rPr>
        <w:t>洛克的财产权劳动理论</w:t>
      </w:r>
    </w:p>
    <w:p w:rsidR="003E7E26" w:rsidRPr="00CD70D1" w:rsidRDefault="005A66FC" w:rsidP="00CD70D1">
      <w:pPr>
        <w:pStyle w:val="a3"/>
        <w:spacing w:line="360" w:lineRule="auto"/>
        <w:ind w:left="945" w:firstLineChars="0" w:firstLine="0"/>
        <w:rPr>
          <w:rFonts w:asciiTheme="minorEastAsia" w:hAnsiTheme="minorEastAsia" w:hint="eastAsia"/>
          <w:szCs w:val="21"/>
        </w:rPr>
      </w:pPr>
      <w:r w:rsidRPr="00CD70D1">
        <w:rPr>
          <w:rFonts w:asciiTheme="minorEastAsia" w:hAnsiTheme="minorEastAsia" w:hint="eastAsia"/>
          <w:szCs w:val="21"/>
        </w:rPr>
        <w:t xml:space="preserve"> </w:t>
      </w:r>
    </w:p>
    <w:p w:rsidR="003E7E26"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洛克认为,在法律产生之前</w:t>
      </w:r>
      <w:r w:rsidR="003E7E26" w:rsidRPr="00CD70D1">
        <w:rPr>
          <w:rFonts w:asciiTheme="minorEastAsia" w:hAnsiTheme="minorEastAsia" w:hint="eastAsia"/>
          <w:szCs w:val="21"/>
        </w:rPr>
        <w:t>，</w:t>
      </w:r>
      <w:r w:rsidRPr="00CD70D1">
        <w:rPr>
          <w:rFonts w:asciiTheme="minorEastAsia" w:hAnsiTheme="minorEastAsia" w:hint="eastAsia"/>
          <w:szCs w:val="21"/>
        </w:rPr>
        <w:t>人类处在一种“自然状态”之中。这种状态不是相互残杀、一切人对一切人的战争状态</w:t>
      </w:r>
      <w:r w:rsidR="003E7E26" w:rsidRPr="00CD70D1">
        <w:rPr>
          <w:rFonts w:asciiTheme="minorEastAsia" w:hAnsiTheme="minorEastAsia" w:hint="eastAsia"/>
          <w:szCs w:val="21"/>
        </w:rPr>
        <w:t>，</w:t>
      </w:r>
      <w:r w:rsidRPr="00CD70D1">
        <w:rPr>
          <w:rFonts w:asciiTheme="minorEastAsia" w:hAnsiTheme="minorEastAsia" w:hint="eastAsia"/>
          <w:szCs w:val="21"/>
        </w:rPr>
        <w:t>而是一个和平、自由、人人平等的状态。在这种自然状态下</w:t>
      </w:r>
      <w:r w:rsidR="003E7E26" w:rsidRPr="00CD70D1">
        <w:rPr>
          <w:rFonts w:asciiTheme="minorEastAsia" w:hAnsiTheme="minorEastAsia" w:hint="eastAsia"/>
          <w:szCs w:val="21"/>
        </w:rPr>
        <w:t>，</w:t>
      </w:r>
      <w:r w:rsidRPr="00CD70D1">
        <w:rPr>
          <w:rFonts w:asciiTheme="minorEastAsia" w:hAnsiTheme="minorEastAsia" w:hint="eastAsia"/>
          <w:szCs w:val="21"/>
        </w:rPr>
        <w:t xml:space="preserve"> 有一种为人人所应遵守的自然法对其起着支配作用</w:t>
      </w:r>
      <w:r w:rsidR="003E7E26" w:rsidRPr="00CD70D1">
        <w:rPr>
          <w:rFonts w:asciiTheme="minorEastAsia" w:hAnsiTheme="minorEastAsia" w:hint="eastAsia"/>
          <w:szCs w:val="21"/>
        </w:rPr>
        <w:t>，</w:t>
      </w:r>
      <w:r w:rsidRPr="00CD70D1">
        <w:rPr>
          <w:rFonts w:asciiTheme="minorEastAsia" w:hAnsiTheme="minorEastAsia" w:hint="eastAsia"/>
          <w:szCs w:val="21"/>
        </w:rPr>
        <w:t>而理性</w:t>
      </w:r>
      <w:r w:rsidR="003E7E26" w:rsidRPr="00CD70D1">
        <w:rPr>
          <w:rFonts w:asciiTheme="minorEastAsia" w:hAnsiTheme="minorEastAsia" w:hint="eastAsia"/>
          <w:szCs w:val="21"/>
        </w:rPr>
        <w:t>，</w:t>
      </w:r>
      <w:r w:rsidRPr="00CD70D1">
        <w:rPr>
          <w:rFonts w:asciiTheme="minorEastAsia" w:hAnsiTheme="minorEastAsia" w:hint="eastAsia"/>
          <w:szCs w:val="21"/>
        </w:rPr>
        <w:t>也就是自然法</w:t>
      </w:r>
      <w:r w:rsidR="003E7E26" w:rsidRPr="00CD70D1">
        <w:rPr>
          <w:rFonts w:asciiTheme="minorEastAsia" w:hAnsiTheme="minorEastAsia" w:hint="eastAsia"/>
          <w:szCs w:val="21"/>
        </w:rPr>
        <w:t>，</w:t>
      </w:r>
      <w:r w:rsidRPr="00CD70D1">
        <w:rPr>
          <w:rFonts w:asciiTheme="minorEastAsia" w:hAnsiTheme="minorEastAsia" w:hint="eastAsia"/>
          <w:szCs w:val="21"/>
        </w:rPr>
        <w:t>教导着有意遵从理性的全人类</w:t>
      </w:r>
      <w:r w:rsidR="003E7E26" w:rsidRPr="00CD70D1">
        <w:rPr>
          <w:rFonts w:asciiTheme="minorEastAsia" w:hAnsiTheme="minorEastAsia" w:hint="eastAsia"/>
          <w:szCs w:val="21"/>
        </w:rPr>
        <w:t>：</w:t>
      </w:r>
      <w:r w:rsidRPr="00CD70D1">
        <w:rPr>
          <w:rFonts w:asciiTheme="minorEastAsia" w:hAnsiTheme="minorEastAsia" w:hint="eastAsia"/>
          <w:szCs w:val="21"/>
        </w:rPr>
        <w:t>人们既然都是平等和独立的</w:t>
      </w:r>
      <w:r w:rsidR="003E7E26" w:rsidRPr="00CD70D1">
        <w:rPr>
          <w:rFonts w:asciiTheme="minorEastAsia" w:hAnsiTheme="minorEastAsia" w:hint="eastAsia"/>
          <w:szCs w:val="21"/>
        </w:rPr>
        <w:t>，</w:t>
      </w:r>
      <w:r w:rsidRPr="00CD70D1">
        <w:rPr>
          <w:rFonts w:asciiTheme="minorEastAsia" w:hAnsiTheme="minorEastAsia" w:hint="eastAsia"/>
          <w:szCs w:val="21"/>
        </w:rPr>
        <w:t>任何人就不得侵犯他人的生命、健</w:t>
      </w:r>
      <w:r w:rsidR="003E7E26" w:rsidRPr="00CD70D1">
        <w:rPr>
          <w:rFonts w:asciiTheme="minorEastAsia" w:hAnsiTheme="minorEastAsia" w:hint="eastAsia"/>
          <w:szCs w:val="21"/>
        </w:rPr>
        <w:t>康、自由或财产</w:t>
      </w:r>
      <w:r w:rsidRPr="00CD70D1">
        <w:rPr>
          <w:rFonts w:asciiTheme="minorEastAsia" w:hAnsiTheme="minorEastAsia" w:hint="eastAsia"/>
          <w:szCs w:val="21"/>
        </w:rPr>
        <w:t>。在洛克看来</w:t>
      </w:r>
      <w:r w:rsidR="003E7E26" w:rsidRPr="00CD70D1">
        <w:rPr>
          <w:rFonts w:asciiTheme="minorEastAsia" w:hAnsiTheme="minorEastAsia" w:hint="eastAsia"/>
          <w:szCs w:val="21"/>
        </w:rPr>
        <w:t>，</w:t>
      </w:r>
      <w:r w:rsidRPr="00CD70D1">
        <w:rPr>
          <w:rFonts w:asciiTheme="minorEastAsia" w:hAnsiTheme="minorEastAsia" w:hint="eastAsia"/>
          <w:szCs w:val="21"/>
        </w:rPr>
        <w:t>人一出生即享有天赋权利</w:t>
      </w:r>
      <w:r w:rsidR="003E7E26" w:rsidRPr="00CD70D1">
        <w:rPr>
          <w:rFonts w:asciiTheme="minorEastAsia" w:hAnsiTheme="minorEastAsia" w:hint="eastAsia"/>
          <w:szCs w:val="21"/>
        </w:rPr>
        <w:t>，</w:t>
      </w:r>
      <w:r w:rsidRPr="00CD70D1">
        <w:rPr>
          <w:rFonts w:asciiTheme="minorEastAsia" w:hAnsiTheme="minorEastAsia" w:hint="eastAsia"/>
          <w:szCs w:val="21"/>
        </w:rPr>
        <w:t>财产权就是一种与生俱来的天赋权利</w:t>
      </w:r>
      <w:r w:rsidR="003E7E26" w:rsidRPr="00CD70D1">
        <w:rPr>
          <w:rFonts w:asciiTheme="minorEastAsia" w:hAnsiTheme="minorEastAsia" w:hint="eastAsia"/>
          <w:szCs w:val="21"/>
        </w:rPr>
        <w:t>，</w:t>
      </w:r>
      <w:r w:rsidRPr="00CD70D1">
        <w:rPr>
          <w:rFonts w:asciiTheme="minorEastAsia" w:hAnsiTheme="minorEastAsia" w:hint="eastAsia"/>
          <w:szCs w:val="21"/>
        </w:rPr>
        <w:t>因而人人可以享用上帝给予他们为维持生存而所需的一切物品</w:t>
      </w:r>
      <w:r w:rsidR="003E7E26" w:rsidRPr="00CD70D1">
        <w:rPr>
          <w:rFonts w:asciiTheme="minorEastAsia" w:hAnsiTheme="minorEastAsia" w:hint="eastAsia"/>
          <w:szCs w:val="21"/>
        </w:rPr>
        <w:t>，</w:t>
      </w:r>
      <w:r w:rsidRPr="00CD70D1">
        <w:rPr>
          <w:rFonts w:asciiTheme="minorEastAsia" w:hAnsiTheme="minorEastAsia" w:hint="eastAsia"/>
          <w:szCs w:val="21"/>
        </w:rPr>
        <w:t>也就是在自然状态下一切物品都为全人类所共同所有</w:t>
      </w:r>
      <w:r w:rsidR="003E7E26" w:rsidRPr="00CD70D1">
        <w:rPr>
          <w:rFonts w:asciiTheme="minorEastAsia" w:hAnsiTheme="minorEastAsia" w:hint="eastAsia"/>
          <w:szCs w:val="21"/>
        </w:rPr>
        <w:t>；</w:t>
      </w:r>
      <w:r w:rsidRPr="00CD70D1">
        <w:rPr>
          <w:rFonts w:asciiTheme="minorEastAsia" w:hAnsiTheme="minorEastAsia" w:hint="eastAsia"/>
          <w:szCs w:val="21"/>
        </w:rPr>
        <w:t>土地和地上的一切,就都归人类所共有</w:t>
      </w:r>
      <w:r w:rsidR="003E7E26" w:rsidRPr="00CD70D1">
        <w:rPr>
          <w:rFonts w:asciiTheme="minorEastAsia" w:hAnsiTheme="minorEastAsia" w:hint="eastAsia"/>
          <w:szCs w:val="21"/>
        </w:rPr>
        <w:t>，</w:t>
      </w:r>
      <w:r w:rsidRPr="00CD70D1">
        <w:rPr>
          <w:rFonts w:asciiTheme="minorEastAsia" w:hAnsiTheme="minorEastAsia" w:hint="eastAsia"/>
          <w:szCs w:val="21"/>
        </w:rPr>
        <w:t>任何人都没有对于这种处于自然状态中的东西自然地享有而排斥他人享有。</w:t>
      </w:r>
    </w:p>
    <w:p w:rsidR="003E7E26"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之所以会出现财产的“共有”转化为“私有”</w:t>
      </w:r>
      <w:r w:rsidR="003E7E26" w:rsidRPr="00CD70D1">
        <w:rPr>
          <w:rFonts w:asciiTheme="minorEastAsia" w:hAnsiTheme="minorEastAsia" w:hint="eastAsia"/>
          <w:szCs w:val="21"/>
        </w:rPr>
        <w:t>，</w:t>
      </w:r>
      <w:r w:rsidRPr="00CD70D1">
        <w:rPr>
          <w:rFonts w:asciiTheme="minorEastAsia" w:hAnsiTheme="minorEastAsia" w:hint="eastAsia"/>
          <w:szCs w:val="21"/>
        </w:rPr>
        <w:t>是因为劳动的因素导致的。在劳动与劳动者的关系层面上</w:t>
      </w:r>
      <w:r w:rsidR="003E7E26" w:rsidRPr="00CD70D1">
        <w:rPr>
          <w:rFonts w:asciiTheme="minorEastAsia" w:hAnsiTheme="minorEastAsia" w:hint="eastAsia"/>
          <w:szCs w:val="21"/>
        </w:rPr>
        <w:t>，</w:t>
      </w:r>
      <w:r w:rsidRPr="00CD70D1">
        <w:rPr>
          <w:rFonts w:asciiTheme="minorEastAsia" w:hAnsiTheme="minorEastAsia" w:hint="eastAsia"/>
          <w:szCs w:val="21"/>
        </w:rPr>
        <w:t>洛克认为</w:t>
      </w:r>
      <w:r w:rsidR="003E7E26" w:rsidRPr="00CD70D1">
        <w:rPr>
          <w:rFonts w:asciiTheme="minorEastAsia" w:hAnsiTheme="minorEastAsia" w:hint="eastAsia"/>
          <w:szCs w:val="21"/>
        </w:rPr>
        <w:t>，</w:t>
      </w:r>
      <w:r w:rsidRPr="00CD70D1">
        <w:rPr>
          <w:rFonts w:asciiTheme="minorEastAsia" w:hAnsiTheme="minorEastAsia" w:hint="eastAsia"/>
          <w:szCs w:val="21"/>
        </w:rPr>
        <w:t>土地和一切低等动物为一切人所共有。但是</w:t>
      </w:r>
      <w:r w:rsidR="003E7E26" w:rsidRPr="00CD70D1">
        <w:rPr>
          <w:rFonts w:asciiTheme="minorEastAsia" w:hAnsiTheme="minorEastAsia" w:hint="eastAsia"/>
          <w:szCs w:val="21"/>
        </w:rPr>
        <w:t>，</w:t>
      </w:r>
      <w:r w:rsidRPr="00CD70D1">
        <w:rPr>
          <w:rFonts w:asciiTheme="minorEastAsia" w:hAnsiTheme="minorEastAsia" w:hint="eastAsia"/>
          <w:szCs w:val="21"/>
        </w:rPr>
        <w:t>每人对他自己的人身享有一种所有权</w:t>
      </w:r>
      <w:r w:rsidR="003E7E26" w:rsidRPr="00CD70D1">
        <w:rPr>
          <w:rFonts w:asciiTheme="minorEastAsia" w:hAnsiTheme="minorEastAsia" w:hint="eastAsia"/>
          <w:szCs w:val="21"/>
        </w:rPr>
        <w:t>，</w:t>
      </w:r>
      <w:r w:rsidRPr="00CD70D1">
        <w:rPr>
          <w:rFonts w:asciiTheme="minorEastAsia" w:hAnsiTheme="minorEastAsia" w:hint="eastAsia"/>
          <w:szCs w:val="21"/>
        </w:rPr>
        <w:t>除他以外任何人都没有这种权利。他的身体从事的劳动和他的双手所进行的工作</w:t>
      </w:r>
      <w:r w:rsidR="003E7E26" w:rsidRPr="00CD70D1">
        <w:rPr>
          <w:rFonts w:asciiTheme="minorEastAsia" w:hAnsiTheme="minorEastAsia" w:hint="eastAsia"/>
          <w:szCs w:val="21"/>
        </w:rPr>
        <w:t>，</w:t>
      </w:r>
      <w:r w:rsidRPr="00CD70D1">
        <w:rPr>
          <w:rFonts w:asciiTheme="minorEastAsia" w:hAnsiTheme="minorEastAsia" w:hint="eastAsia"/>
          <w:szCs w:val="21"/>
        </w:rPr>
        <w:t>我们可以说是正当地属于他的。所以</w:t>
      </w:r>
      <w:r w:rsidR="003E7E26" w:rsidRPr="00CD70D1">
        <w:rPr>
          <w:rFonts w:asciiTheme="minorEastAsia" w:hAnsiTheme="minorEastAsia" w:hint="eastAsia"/>
          <w:szCs w:val="21"/>
        </w:rPr>
        <w:t>，</w:t>
      </w:r>
      <w:r w:rsidRPr="00CD70D1">
        <w:rPr>
          <w:rFonts w:asciiTheme="minorEastAsia" w:hAnsiTheme="minorEastAsia" w:hint="eastAsia"/>
          <w:szCs w:val="21"/>
        </w:rPr>
        <w:t>只要他使任何东西脱离自然所提供的和那个东西所处的状态</w:t>
      </w:r>
      <w:r w:rsidR="003E7E26" w:rsidRPr="00CD70D1">
        <w:rPr>
          <w:rFonts w:asciiTheme="minorEastAsia" w:hAnsiTheme="minorEastAsia" w:hint="eastAsia"/>
          <w:szCs w:val="21"/>
        </w:rPr>
        <w:t>，他就已经加入</w:t>
      </w:r>
      <w:r w:rsidRPr="00CD70D1">
        <w:rPr>
          <w:rFonts w:asciiTheme="minorEastAsia" w:hAnsiTheme="minorEastAsia" w:hint="eastAsia"/>
          <w:szCs w:val="21"/>
        </w:rPr>
        <w:t>了他的劳动</w:t>
      </w:r>
      <w:r w:rsidR="003E7E26" w:rsidRPr="00CD70D1">
        <w:rPr>
          <w:rFonts w:asciiTheme="minorEastAsia" w:hAnsiTheme="minorEastAsia" w:hint="eastAsia"/>
          <w:szCs w:val="21"/>
        </w:rPr>
        <w:t>，</w:t>
      </w:r>
      <w:r w:rsidRPr="00CD70D1">
        <w:rPr>
          <w:rFonts w:asciiTheme="minorEastAsia" w:hAnsiTheme="minorEastAsia" w:hint="eastAsia"/>
          <w:szCs w:val="21"/>
        </w:rPr>
        <w:t>在这上面掺加了他自己所有的东西</w:t>
      </w:r>
      <w:r w:rsidR="003E7E26" w:rsidRPr="00CD70D1">
        <w:rPr>
          <w:rFonts w:asciiTheme="minorEastAsia" w:hAnsiTheme="minorEastAsia" w:hint="eastAsia"/>
          <w:szCs w:val="21"/>
        </w:rPr>
        <w:t>，</w:t>
      </w:r>
      <w:r w:rsidRPr="00CD70D1">
        <w:rPr>
          <w:rFonts w:asciiTheme="minorEastAsia" w:hAnsiTheme="minorEastAsia" w:hint="eastAsia"/>
          <w:szCs w:val="21"/>
        </w:rPr>
        <w:t>因而使它成为他的财产。</w:t>
      </w:r>
    </w:p>
    <w:p w:rsidR="0054001D"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既然是由他来使这件东西脱离自然所安排给它的一般状态</w:t>
      </w:r>
      <w:r w:rsidR="003E7E26" w:rsidRPr="00CD70D1">
        <w:rPr>
          <w:rFonts w:asciiTheme="minorEastAsia" w:hAnsiTheme="minorEastAsia" w:hint="eastAsia"/>
          <w:szCs w:val="21"/>
        </w:rPr>
        <w:t>，</w:t>
      </w:r>
      <w:r w:rsidRPr="00CD70D1">
        <w:rPr>
          <w:rFonts w:asciiTheme="minorEastAsia" w:hAnsiTheme="minorEastAsia" w:hint="eastAsia"/>
          <w:szCs w:val="21"/>
        </w:rPr>
        <w:t>那么在这方面就由他的劳动加了一些东西</w:t>
      </w:r>
      <w:r w:rsidR="003E7E26" w:rsidRPr="00CD70D1">
        <w:rPr>
          <w:rFonts w:asciiTheme="minorEastAsia" w:hAnsiTheme="minorEastAsia" w:hint="eastAsia"/>
          <w:szCs w:val="21"/>
        </w:rPr>
        <w:t>，</w:t>
      </w:r>
      <w:r w:rsidRPr="00CD70D1">
        <w:rPr>
          <w:rFonts w:asciiTheme="minorEastAsia" w:hAnsiTheme="minorEastAsia" w:hint="eastAsia"/>
          <w:szCs w:val="21"/>
        </w:rPr>
        <w:t>从而排斥了其他人的共同权利。因为</w:t>
      </w:r>
      <w:r w:rsidR="003E7E26" w:rsidRPr="00CD70D1">
        <w:rPr>
          <w:rFonts w:asciiTheme="minorEastAsia" w:hAnsiTheme="minorEastAsia" w:hint="eastAsia"/>
          <w:szCs w:val="21"/>
        </w:rPr>
        <w:t>，</w:t>
      </w:r>
      <w:r w:rsidRPr="00CD70D1">
        <w:rPr>
          <w:rFonts w:asciiTheme="minorEastAsia" w:hAnsiTheme="minorEastAsia" w:hint="eastAsia"/>
          <w:szCs w:val="21"/>
        </w:rPr>
        <w:t>既然劳动是劳动者的无可争议的所有物</w:t>
      </w:r>
      <w:r w:rsidR="003E7E26" w:rsidRPr="00CD70D1">
        <w:rPr>
          <w:rFonts w:asciiTheme="minorEastAsia" w:hAnsiTheme="minorEastAsia" w:hint="eastAsia"/>
          <w:szCs w:val="21"/>
        </w:rPr>
        <w:t>，</w:t>
      </w:r>
      <w:r w:rsidRPr="00CD70D1">
        <w:rPr>
          <w:rFonts w:asciiTheme="minorEastAsia" w:hAnsiTheme="minorEastAsia" w:hint="eastAsia"/>
          <w:szCs w:val="21"/>
        </w:rPr>
        <w:t>那么对于这一有所增益的东西</w:t>
      </w:r>
      <w:r w:rsidR="003E7E26" w:rsidRPr="00CD70D1">
        <w:rPr>
          <w:rFonts w:asciiTheme="minorEastAsia" w:hAnsiTheme="minorEastAsia" w:hint="eastAsia"/>
          <w:szCs w:val="21"/>
        </w:rPr>
        <w:t>，</w:t>
      </w:r>
      <w:r w:rsidRPr="00CD70D1">
        <w:rPr>
          <w:rFonts w:asciiTheme="minorEastAsia" w:hAnsiTheme="minorEastAsia" w:hint="eastAsia"/>
          <w:szCs w:val="21"/>
        </w:rPr>
        <w:t>除他以外就没有人能够享有权利</w:t>
      </w:r>
      <w:r w:rsidR="003E7E26" w:rsidRPr="00CD70D1">
        <w:rPr>
          <w:rFonts w:asciiTheme="minorEastAsia" w:hAnsiTheme="minorEastAsia" w:hint="eastAsia"/>
          <w:szCs w:val="21"/>
        </w:rPr>
        <w:t>，</w:t>
      </w:r>
      <w:r w:rsidRPr="00CD70D1">
        <w:rPr>
          <w:rFonts w:asciiTheme="minorEastAsia" w:hAnsiTheme="minorEastAsia" w:hint="eastAsia"/>
          <w:szCs w:val="21"/>
        </w:rPr>
        <w:t>至少在还留有足够多的同样好的东西给其他人所共有的情况下</w:t>
      </w:r>
      <w:r w:rsidR="003E7E26" w:rsidRPr="00CD70D1">
        <w:rPr>
          <w:rFonts w:asciiTheme="minorEastAsia" w:hAnsiTheme="minorEastAsia" w:hint="eastAsia"/>
          <w:szCs w:val="21"/>
        </w:rPr>
        <w:t>，</w:t>
      </w:r>
      <w:r w:rsidRPr="00CD70D1">
        <w:rPr>
          <w:rFonts w:asciiTheme="minorEastAsia" w:hAnsiTheme="minorEastAsia" w:hint="eastAsia"/>
          <w:szCs w:val="21"/>
        </w:rPr>
        <w:t>事情就是如此。</w:t>
      </w:r>
      <w:r w:rsidR="003E7E26" w:rsidRPr="00CD70D1">
        <w:rPr>
          <w:rFonts w:asciiTheme="minorEastAsia" w:hAnsiTheme="minorEastAsia" w:hint="eastAsia"/>
          <w:szCs w:val="21"/>
        </w:rPr>
        <w:t>这</w:t>
      </w:r>
      <w:r w:rsidRPr="00CD70D1">
        <w:rPr>
          <w:rFonts w:asciiTheme="minorEastAsia" w:hAnsiTheme="minorEastAsia" w:hint="eastAsia"/>
          <w:szCs w:val="21"/>
        </w:rPr>
        <w:t>更进一步体现了洛克的理论观点之一</w:t>
      </w:r>
      <w:r w:rsidR="003E7E26" w:rsidRPr="00CD70D1">
        <w:rPr>
          <w:rFonts w:asciiTheme="minorEastAsia" w:hAnsiTheme="minorEastAsia" w:hint="eastAsia"/>
          <w:szCs w:val="21"/>
        </w:rPr>
        <w:t>，即劳动归劳动者自身所有。</w:t>
      </w:r>
      <w:r w:rsidRPr="00CD70D1">
        <w:rPr>
          <w:rFonts w:asciiTheme="minorEastAsia" w:hAnsiTheme="minorEastAsia" w:hint="eastAsia"/>
          <w:szCs w:val="21"/>
        </w:rPr>
        <w:t>这种通过劳动转化而来的财产权的另外一个</w:t>
      </w:r>
      <w:r w:rsidRPr="00CD70D1">
        <w:rPr>
          <w:rFonts w:asciiTheme="minorEastAsia" w:hAnsiTheme="minorEastAsia" w:hint="eastAsia"/>
          <w:szCs w:val="21"/>
        </w:rPr>
        <w:lastRenderedPageBreak/>
        <w:t>明显的特征是排除主张权。也就是说</w:t>
      </w:r>
      <w:r w:rsidR="003E7E26" w:rsidRPr="00CD70D1">
        <w:rPr>
          <w:rFonts w:asciiTheme="minorEastAsia" w:hAnsiTheme="minorEastAsia" w:hint="eastAsia"/>
          <w:szCs w:val="21"/>
        </w:rPr>
        <w:t>，</w:t>
      </w:r>
      <w:r w:rsidRPr="00CD70D1">
        <w:rPr>
          <w:rFonts w:asciiTheme="minorEastAsia" w:hAnsiTheme="minorEastAsia" w:hint="eastAsia"/>
          <w:szCs w:val="21"/>
        </w:rPr>
        <w:t>自然权利和主张权利是洛克劳动学说所及的两种权利。就这里的排除主张权而论</w:t>
      </w:r>
      <w:r w:rsidR="003E7E26" w:rsidRPr="00CD70D1">
        <w:rPr>
          <w:rFonts w:asciiTheme="minorEastAsia" w:hAnsiTheme="minorEastAsia" w:hint="eastAsia"/>
          <w:szCs w:val="21"/>
        </w:rPr>
        <w:t>，</w:t>
      </w:r>
      <w:r w:rsidRPr="00CD70D1">
        <w:rPr>
          <w:rFonts w:asciiTheme="minorEastAsia" w:hAnsiTheme="minorEastAsia" w:hint="eastAsia"/>
          <w:szCs w:val="21"/>
        </w:rPr>
        <w:t>他是排除他人使用自己的财产、损害自己的财产的权利。排除主张权可以说是财产权的本质属性。洛克指出</w:t>
      </w:r>
      <w:r w:rsidR="003E7E26" w:rsidRPr="00CD70D1">
        <w:rPr>
          <w:rFonts w:asciiTheme="minorEastAsia" w:hAnsiTheme="minorEastAsia" w:hint="eastAsia"/>
          <w:szCs w:val="21"/>
        </w:rPr>
        <w:t>，</w:t>
      </w:r>
      <w:r w:rsidRPr="00CD70D1">
        <w:rPr>
          <w:rFonts w:asciiTheme="minorEastAsia" w:hAnsiTheme="minorEastAsia" w:hint="eastAsia"/>
          <w:szCs w:val="21"/>
        </w:rPr>
        <w:t>如果一个人伤害了另外一个人的生命、健康、自由或者占有物</w:t>
      </w:r>
      <w:r w:rsidR="003E7E26" w:rsidRPr="00CD70D1">
        <w:rPr>
          <w:rFonts w:asciiTheme="minorEastAsia" w:hAnsiTheme="minorEastAsia" w:hint="eastAsia"/>
          <w:szCs w:val="21"/>
        </w:rPr>
        <w:t>，</w:t>
      </w:r>
      <w:r w:rsidRPr="00CD70D1">
        <w:rPr>
          <w:rFonts w:asciiTheme="minorEastAsia" w:hAnsiTheme="minorEastAsia" w:hint="eastAsia"/>
          <w:szCs w:val="21"/>
        </w:rPr>
        <w:t>依照自然法是违反了义务。按照洛克的分析逻辑</w:t>
      </w:r>
      <w:r w:rsidR="003E7E26" w:rsidRPr="00CD70D1">
        <w:rPr>
          <w:rFonts w:asciiTheme="minorEastAsia" w:hAnsiTheme="minorEastAsia" w:hint="eastAsia"/>
          <w:szCs w:val="21"/>
        </w:rPr>
        <w:t>，</w:t>
      </w:r>
      <w:r w:rsidRPr="00CD70D1">
        <w:rPr>
          <w:rFonts w:asciiTheme="minorEastAsia" w:hAnsiTheme="minorEastAsia" w:hint="eastAsia"/>
          <w:szCs w:val="21"/>
        </w:rPr>
        <w:t>在损害占有物的场合</w:t>
      </w:r>
      <w:r w:rsidR="003E7E26" w:rsidRPr="00CD70D1">
        <w:rPr>
          <w:rFonts w:asciiTheme="minorEastAsia" w:hAnsiTheme="minorEastAsia" w:hint="eastAsia"/>
          <w:szCs w:val="21"/>
        </w:rPr>
        <w:t>，</w:t>
      </w:r>
      <w:r w:rsidRPr="00CD70D1">
        <w:rPr>
          <w:rFonts w:asciiTheme="minorEastAsia" w:hAnsiTheme="minorEastAsia" w:hint="eastAsia"/>
          <w:szCs w:val="21"/>
        </w:rPr>
        <w:t>占有人有权排除妨碍。不过</w:t>
      </w:r>
      <w:r w:rsidR="003E7E26" w:rsidRPr="00CD70D1">
        <w:rPr>
          <w:rFonts w:asciiTheme="minorEastAsia" w:hAnsiTheme="minorEastAsia" w:hint="eastAsia"/>
          <w:szCs w:val="21"/>
        </w:rPr>
        <w:t>，</w:t>
      </w:r>
      <w:r w:rsidRPr="00CD70D1">
        <w:rPr>
          <w:rFonts w:asciiTheme="minorEastAsia" w:hAnsiTheme="minorEastAsia" w:hint="eastAsia"/>
          <w:szCs w:val="21"/>
        </w:rPr>
        <w:t>尽管他关注到了占有物有发生冲突的可能性</w:t>
      </w:r>
      <w:r w:rsidR="003E7E26" w:rsidRPr="00CD70D1">
        <w:rPr>
          <w:rFonts w:asciiTheme="minorEastAsia" w:hAnsiTheme="minorEastAsia" w:hint="eastAsia"/>
          <w:szCs w:val="21"/>
        </w:rPr>
        <w:t>，</w:t>
      </w:r>
      <w:r w:rsidRPr="00CD70D1">
        <w:rPr>
          <w:rFonts w:asciiTheme="minorEastAsia" w:hAnsiTheme="minorEastAsia" w:hint="eastAsia"/>
          <w:szCs w:val="21"/>
        </w:rPr>
        <w:t>但他不大愿意看到自然权利的实施产生竞争性冲突的局面。所以</w:t>
      </w:r>
      <w:r w:rsidR="003E7E26" w:rsidRPr="00CD70D1">
        <w:rPr>
          <w:rFonts w:asciiTheme="minorEastAsia" w:hAnsiTheme="minorEastAsia" w:hint="eastAsia"/>
          <w:szCs w:val="21"/>
        </w:rPr>
        <w:t>，</w:t>
      </w:r>
      <w:r w:rsidRPr="00CD70D1">
        <w:rPr>
          <w:rFonts w:asciiTheme="minorEastAsia" w:hAnsiTheme="minorEastAsia" w:hint="eastAsia"/>
          <w:szCs w:val="21"/>
        </w:rPr>
        <w:t>尽管洛克对占有物的正当性从劳动的角度作了较为合理地论证</w:t>
      </w:r>
      <w:r w:rsidR="003E7E26" w:rsidRPr="00CD70D1">
        <w:rPr>
          <w:rFonts w:asciiTheme="minorEastAsia" w:hAnsiTheme="minorEastAsia" w:hint="eastAsia"/>
          <w:szCs w:val="21"/>
        </w:rPr>
        <w:t>，</w:t>
      </w:r>
      <w:r w:rsidRPr="00CD70D1">
        <w:rPr>
          <w:rFonts w:asciiTheme="minorEastAsia" w:hAnsiTheme="minorEastAsia" w:hint="eastAsia"/>
          <w:szCs w:val="21"/>
        </w:rPr>
        <w:t>但他的注意力主要在自然状态下个人本来就具有的一种使用地球资源的权利</w:t>
      </w:r>
      <w:r w:rsidR="003E7E26" w:rsidRPr="00CD70D1">
        <w:rPr>
          <w:rFonts w:asciiTheme="minorEastAsia" w:hAnsiTheme="minorEastAsia" w:hint="eastAsia"/>
          <w:szCs w:val="21"/>
        </w:rPr>
        <w:t>，</w:t>
      </w:r>
      <w:r w:rsidRPr="00CD70D1">
        <w:rPr>
          <w:rFonts w:asciiTheme="minorEastAsia" w:hAnsiTheme="minorEastAsia" w:hint="eastAsia"/>
          <w:szCs w:val="21"/>
        </w:rPr>
        <w:t>而不是个人有权对于他人有主张权利的自由。以这种自然权利理论为前提</w:t>
      </w:r>
      <w:r w:rsidR="003E7E26" w:rsidRPr="00CD70D1">
        <w:rPr>
          <w:rFonts w:asciiTheme="minorEastAsia" w:hAnsiTheme="minorEastAsia" w:hint="eastAsia"/>
          <w:szCs w:val="21"/>
        </w:rPr>
        <w:t>，</w:t>
      </w:r>
      <w:r w:rsidRPr="00CD70D1">
        <w:rPr>
          <w:rFonts w:asciiTheme="minorEastAsia" w:hAnsiTheme="minorEastAsia" w:hint="eastAsia"/>
          <w:szCs w:val="21"/>
        </w:rPr>
        <w:t>通过自然权利到身体所有权的转变</w:t>
      </w:r>
      <w:r w:rsidR="003E7E26" w:rsidRPr="00CD70D1">
        <w:rPr>
          <w:rFonts w:asciiTheme="minorEastAsia" w:hAnsiTheme="minorEastAsia" w:hint="eastAsia"/>
          <w:szCs w:val="21"/>
        </w:rPr>
        <w:t>，</w:t>
      </w:r>
      <w:r w:rsidRPr="00CD70D1">
        <w:rPr>
          <w:rFonts w:asciiTheme="minorEastAsia" w:hAnsiTheme="minorEastAsia" w:hint="eastAsia"/>
          <w:szCs w:val="21"/>
        </w:rPr>
        <w:t>洛克进一步论证了劳动使人们获得私有财产的合理性。他说: “谁把橡树下拾得的橡实或树林的树上摘下的苹果果腹时</w:t>
      </w:r>
      <w:r w:rsidR="003E7E26" w:rsidRPr="00CD70D1">
        <w:rPr>
          <w:rFonts w:asciiTheme="minorEastAsia" w:hAnsiTheme="minorEastAsia" w:hint="eastAsia"/>
          <w:szCs w:val="21"/>
        </w:rPr>
        <w:t>，</w:t>
      </w:r>
      <w:r w:rsidR="005133FC" w:rsidRPr="00CD70D1">
        <w:rPr>
          <w:rFonts w:asciiTheme="minorEastAsia" w:hAnsiTheme="minorEastAsia" w:hint="eastAsia"/>
          <w:szCs w:val="21"/>
        </w:rPr>
        <w:t>谁就</w:t>
      </w:r>
      <w:r w:rsidRPr="00CD70D1">
        <w:rPr>
          <w:rFonts w:asciiTheme="minorEastAsia" w:hAnsiTheme="minorEastAsia" w:hint="eastAsia"/>
          <w:szCs w:val="21"/>
        </w:rPr>
        <w:t>把它们拨归私用。劳动使它们同公共的东西有所区别</w:t>
      </w:r>
      <w:r w:rsidR="005133FC" w:rsidRPr="00CD70D1">
        <w:rPr>
          <w:rFonts w:asciiTheme="minorEastAsia" w:hAnsiTheme="minorEastAsia" w:hint="eastAsia"/>
          <w:szCs w:val="21"/>
        </w:rPr>
        <w:t>，</w:t>
      </w:r>
      <w:r w:rsidRPr="00CD70D1">
        <w:rPr>
          <w:rFonts w:asciiTheme="minorEastAsia" w:hAnsiTheme="minorEastAsia" w:hint="eastAsia"/>
          <w:szCs w:val="21"/>
        </w:rPr>
        <w:t>劳动在万物之母的自然所己完成的作业上面加上一些东西</w:t>
      </w:r>
      <w:r w:rsidR="005133FC" w:rsidRPr="00CD70D1">
        <w:rPr>
          <w:rFonts w:asciiTheme="minorEastAsia" w:hAnsiTheme="minorEastAsia" w:hint="eastAsia"/>
          <w:szCs w:val="21"/>
        </w:rPr>
        <w:t>，</w:t>
      </w:r>
      <w:r w:rsidRPr="00CD70D1">
        <w:rPr>
          <w:rFonts w:asciiTheme="minorEastAsia" w:hAnsiTheme="minorEastAsia" w:hint="eastAsia"/>
          <w:szCs w:val="21"/>
        </w:rPr>
        <w:t>这样</w:t>
      </w:r>
      <w:r w:rsidR="005133FC" w:rsidRPr="00CD70D1">
        <w:rPr>
          <w:rFonts w:asciiTheme="minorEastAsia" w:hAnsiTheme="minorEastAsia" w:hint="eastAsia"/>
          <w:szCs w:val="21"/>
        </w:rPr>
        <w:t>，</w:t>
      </w:r>
      <w:r w:rsidRPr="00CD70D1">
        <w:rPr>
          <w:rFonts w:asciiTheme="minorEastAsia" w:hAnsiTheme="minorEastAsia" w:hint="eastAsia"/>
          <w:szCs w:val="21"/>
        </w:rPr>
        <w:t>它们就成为他的私有的权利了。谁会说</w:t>
      </w:r>
      <w:r w:rsidR="005133FC" w:rsidRPr="00CD70D1">
        <w:rPr>
          <w:rFonts w:asciiTheme="minorEastAsia" w:hAnsiTheme="minorEastAsia" w:hint="eastAsia"/>
          <w:szCs w:val="21"/>
        </w:rPr>
        <w:t>，</w:t>
      </w:r>
      <w:r w:rsidRPr="00CD70D1">
        <w:rPr>
          <w:rFonts w:asciiTheme="minorEastAsia" w:hAnsiTheme="minorEastAsia" w:hint="eastAsia"/>
          <w:szCs w:val="21"/>
        </w:rPr>
        <w:t>因为他不曾得到全人类的同意使橡实或苹果成为他所有物</w:t>
      </w:r>
      <w:r w:rsidR="005133FC" w:rsidRPr="00CD70D1">
        <w:rPr>
          <w:rFonts w:asciiTheme="minorEastAsia" w:hAnsiTheme="minorEastAsia" w:hint="eastAsia"/>
          <w:szCs w:val="21"/>
        </w:rPr>
        <w:t>，</w:t>
      </w:r>
      <w:r w:rsidRPr="00CD70D1">
        <w:rPr>
          <w:rFonts w:asciiTheme="minorEastAsia" w:hAnsiTheme="minorEastAsia" w:hint="eastAsia"/>
          <w:szCs w:val="21"/>
        </w:rPr>
        <w:t>他就对于这种拨归私用的东西不享有权利呢? 我的劳动使它们脱离原来所处的共同状态</w:t>
      </w:r>
      <w:r w:rsidR="005133FC" w:rsidRPr="00CD70D1">
        <w:rPr>
          <w:rFonts w:asciiTheme="minorEastAsia" w:hAnsiTheme="minorEastAsia" w:hint="eastAsia"/>
          <w:szCs w:val="21"/>
        </w:rPr>
        <w:t>，</w:t>
      </w:r>
      <w:r w:rsidRPr="00CD70D1">
        <w:rPr>
          <w:rFonts w:asciiTheme="minorEastAsia" w:hAnsiTheme="minorEastAsia" w:hint="eastAsia"/>
          <w:szCs w:val="21"/>
        </w:rPr>
        <w:t>确定了我对于它们的财产权”</w:t>
      </w:r>
      <w:r w:rsidR="005133FC" w:rsidRPr="00CD70D1">
        <w:rPr>
          <w:rFonts w:asciiTheme="minorEastAsia" w:hAnsiTheme="minorEastAsia" w:hint="eastAsia"/>
          <w:szCs w:val="21"/>
        </w:rPr>
        <w:t>。</w:t>
      </w:r>
    </w:p>
    <w:p w:rsidR="0054001D"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同时</w:t>
      </w:r>
      <w:r w:rsidR="005133FC" w:rsidRPr="00CD70D1">
        <w:rPr>
          <w:rFonts w:asciiTheme="minorEastAsia" w:hAnsiTheme="minorEastAsia" w:hint="eastAsia"/>
          <w:szCs w:val="21"/>
        </w:rPr>
        <w:t>，</w:t>
      </w:r>
      <w:r w:rsidRPr="00CD70D1">
        <w:rPr>
          <w:rFonts w:asciiTheme="minorEastAsia" w:hAnsiTheme="minorEastAsia" w:hint="eastAsia"/>
          <w:szCs w:val="21"/>
        </w:rPr>
        <w:t>在这里</w:t>
      </w:r>
      <w:r w:rsidR="005133FC" w:rsidRPr="00CD70D1">
        <w:rPr>
          <w:rFonts w:asciiTheme="minorEastAsia" w:hAnsiTheme="minorEastAsia" w:hint="eastAsia"/>
          <w:szCs w:val="21"/>
        </w:rPr>
        <w:t>，</w:t>
      </w:r>
      <w:r w:rsidRPr="00CD70D1">
        <w:rPr>
          <w:rFonts w:asciiTheme="minorEastAsia" w:hAnsiTheme="minorEastAsia" w:hint="eastAsia"/>
          <w:szCs w:val="21"/>
        </w:rPr>
        <w:t>财产权也就具有了人权基础</w:t>
      </w:r>
      <w:r w:rsidR="005133FC" w:rsidRPr="00CD70D1">
        <w:rPr>
          <w:rFonts w:asciiTheme="minorEastAsia" w:hAnsiTheme="minorEastAsia" w:hint="eastAsia"/>
          <w:szCs w:val="21"/>
        </w:rPr>
        <w:t>，</w:t>
      </w:r>
      <w:r w:rsidRPr="00CD70D1">
        <w:rPr>
          <w:rFonts w:asciiTheme="minorEastAsia" w:hAnsiTheme="minorEastAsia" w:hint="eastAsia"/>
          <w:szCs w:val="21"/>
        </w:rPr>
        <w:t>即创造物是自己人格的扩张</w:t>
      </w:r>
      <w:r w:rsidR="005133FC" w:rsidRPr="00CD70D1">
        <w:rPr>
          <w:rFonts w:asciiTheme="minorEastAsia" w:hAnsiTheme="minorEastAsia" w:hint="eastAsia"/>
          <w:szCs w:val="21"/>
        </w:rPr>
        <w:t>，</w:t>
      </w:r>
      <w:r w:rsidRPr="00CD70D1">
        <w:rPr>
          <w:rFonts w:asciiTheme="minorEastAsia" w:hAnsiTheme="minorEastAsia" w:hint="eastAsia"/>
          <w:szCs w:val="21"/>
        </w:rPr>
        <w:t>这是洛克理论的第二个观点</w:t>
      </w:r>
      <w:r w:rsidR="005133FC" w:rsidRPr="00CD70D1">
        <w:rPr>
          <w:rFonts w:asciiTheme="minorEastAsia" w:hAnsiTheme="minorEastAsia" w:hint="eastAsia"/>
          <w:szCs w:val="21"/>
        </w:rPr>
        <w:t>。</w:t>
      </w:r>
      <w:r w:rsidRPr="00CD70D1">
        <w:rPr>
          <w:rFonts w:asciiTheme="minorEastAsia" w:hAnsiTheme="minorEastAsia" w:hint="eastAsia"/>
          <w:szCs w:val="21"/>
        </w:rPr>
        <w:t>洛克的《政府论》</w:t>
      </w:r>
      <w:r w:rsidR="005133FC" w:rsidRPr="00CD70D1">
        <w:rPr>
          <w:rFonts w:asciiTheme="minorEastAsia" w:hAnsiTheme="minorEastAsia" w:hint="eastAsia"/>
          <w:szCs w:val="21"/>
        </w:rPr>
        <w:t>，</w:t>
      </w:r>
      <w:r w:rsidRPr="00CD70D1">
        <w:rPr>
          <w:rFonts w:asciiTheme="minorEastAsia" w:hAnsiTheme="minorEastAsia" w:hint="eastAsia"/>
          <w:szCs w:val="21"/>
        </w:rPr>
        <w:t>清楚地向我们展示了他的财产权劳动理论的实质内涵</w:t>
      </w:r>
      <w:r w:rsidR="005133FC" w:rsidRPr="00CD70D1">
        <w:rPr>
          <w:rFonts w:asciiTheme="minorEastAsia" w:hAnsiTheme="minorEastAsia" w:hint="eastAsia"/>
          <w:szCs w:val="21"/>
        </w:rPr>
        <w:t>：</w:t>
      </w:r>
      <w:r w:rsidR="0054001D" w:rsidRPr="00CD70D1">
        <w:rPr>
          <w:rFonts w:asciiTheme="minorEastAsia" w:hAnsiTheme="minorEastAsia" w:hint="eastAsia"/>
          <w:szCs w:val="21"/>
        </w:rPr>
        <w:t>(1)</w:t>
      </w:r>
      <w:r w:rsidRPr="00CD70D1">
        <w:rPr>
          <w:rFonts w:asciiTheme="minorEastAsia" w:hAnsiTheme="minorEastAsia" w:hint="eastAsia"/>
          <w:szCs w:val="21"/>
        </w:rPr>
        <w:t>上帝将天堂留给了自己</w:t>
      </w:r>
      <w:r w:rsidR="005133FC" w:rsidRPr="00CD70D1">
        <w:rPr>
          <w:rFonts w:asciiTheme="minorEastAsia" w:hAnsiTheme="minorEastAsia" w:hint="eastAsia"/>
          <w:szCs w:val="21"/>
        </w:rPr>
        <w:t>，</w:t>
      </w:r>
      <w:r w:rsidRPr="00CD70D1">
        <w:rPr>
          <w:rFonts w:asciiTheme="minorEastAsia" w:hAnsiTheme="minorEastAsia" w:hint="eastAsia"/>
          <w:szCs w:val="21"/>
        </w:rPr>
        <w:t>而将地上的一切赐给了全人类所共有</w:t>
      </w:r>
      <w:r w:rsidR="005133FC" w:rsidRPr="00CD70D1">
        <w:rPr>
          <w:rFonts w:asciiTheme="minorEastAsia" w:hAnsiTheme="minorEastAsia" w:hint="eastAsia"/>
          <w:szCs w:val="21"/>
        </w:rPr>
        <w:t>；</w:t>
      </w:r>
      <w:r w:rsidR="0054001D" w:rsidRPr="00CD70D1">
        <w:rPr>
          <w:rFonts w:asciiTheme="minorEastAsia" w:hAnsiTheme="minorEastAsia" w:hint="eastAsia"/>
          <w:szCs w:val="21"/>
        </w:rPr>
        <w:t>(2)</w:t>
      </w:r>
      <w:r w:rsidRPr="00CD70D1">
        <w:rPr>
          <w:rFonts w:asciiTheme="minorEastAsia" w:hAnsiTheme="minorEastAsia" w:hint="eastAsia"/>
          <w:szCs w:val="21"/>
        </w:rPr>
        <w:t>每一个人对他自己的人身拥有所有权</w:t>
      </w:r>
      <w:r w:rsidR="005133FC" w:rsidRPr="00CD70D1">
        <w:rPr>
          <w:rFonts w:asciiTheme="minorEastAsia" w:hAnsiTheme="minorEastAsia" w:hint="eastAsia"/>
          <w:szCs w:val="21"/>
        </w:rPr>
        <w:t>；</w:t>
      </w:r>
      <w:r w:rsidRPr="00CD70D1">
        <w:rPr>
          <w:rFonts w:asciiTheme="minorEastAsia" w:hAnsiTheme="minorEastAsia" w:hint="eastAsia"/>
          <w:szCs w:val="21"/>
        </w:rPr>
        <w:t>(</w:t>
      </w:r>
      <w:r w:rsidR="0054001D" w:rsidRPr="00CD70D1">
        <w:rPr>
          <w:rFonts w:asciiTheme="minorEastAsia" w:hAnsiTheme="minorEastAsia" w:hint="eastAsia"/>
          <w:szCs w:val="21"/>
        </w:rPr>
        <w:t>3)</w:t>
      </w:r>
      <w:r w:rsidRPr="00CD70D1">
        <w:rPr>
          <w:rFonts w:asciiTheme="minorEastAsia" w:hAnsiTheme="minorEastAsia" w:hint="eastAsia"/>
          <w:szCs w:val="21"/>
        </w:rPr>
        <w:t>每一个人的劳动只属于他自己</w:t>
      </w:r>
      <w:r w:rsidR="005133FC" w:rsidRPr="00CD70D1">
        <w:rPr>
          <w:rFonts w:asciiTheme="minorEastAsia" w:hAnsiTheme="minorEastAsia" w:hint="eastAsia"/>
          <w:szCs w:val="21"/>
        </w:rPr>
        <w:t>；</w:t>
      </w:r>
      <w:r w:rsidR="0054001D" w:rsidRPr="00CD70D1">
        <w:rPr>
          <w:rFonts w:asciiTheme="minorEastAsia" w:hAnsiTheme="minorEastAsia" w:hint="eastAsia"/>
          <w:szCs w:val="21"/>
        </w:rPr>
        <w:t>(4)</w:t>
      </w:r>
      <w:r w:rsidRPr="00CD70D1">
        <w:rPr>
          <w:rFonts w:asciiTheme="minorEastAsia" w:hAnsiTheme="minorEastAsia" w:hint="eastAsia"/>
          <w:szCs w:val="21"/>
        </w:rPr>
        <w:t>当人们将他的劳动与处于共有状态的某个东西混合在一起的时候</w:t>
      </w:r>
      <w:r w:rsidR="005133FC" w:rsidRPr="00CD70D1">
        <w:rPr>
          <w:rFonts w:asciiTheme="minorEastAsia" w:hAnsiTheme="minorEastAsia" w:hint="eastAsia"/>
          <w:szCs w:val="21"/>
        </w:rPr>
        <w:t>，</w:t>
      </w:r>
      <w:r w:rsidRPr="00CD70D1">
        <w:rPr>
          <w:rFonts w:asciiTheme="minorEastAsia" w:hAnsiTheme="minorEastAsia" w:hint="eastAsia"/>
          <w:szCs w:val="21"/>
        </w:rPr>
        <w:t>他就取</w:t>
      </w:r>
      <w:r w:rsidR="000A5766" w:rsidRPr="00CD70D1">
        <w:rPr>
          <w:rFonts w:asciiTheme="minorEastAsia" w:hAnsiTheme="minorEastAsia" w:hint="eastAsia"/>
          <w:szCs w:val="21"/>
        </w:rPr>
        <w:t>得了该物品</w:t>
      </w:r>
      <w:r w:rsidRPr="00CD70D1">
        <w:rPr>
          <w:rFonts w:asciiTheme="minorEastAsia" w:hAnsiTheme="minorEastAsia" w:hint="eastAsia"/>
          <w:szCs w:val="21"/>
        </w:rPr>
        <w:t>的所有权</w:t>
      </w:r>
      <w:r w:rsidR="005133FC" w:rsidRPr="00CD70D1">
        <w:rPr>
          <w:rFonts w:asciiTheme="minorEastAsia" w:hAnsiTheme="minorEastAsia" w:hint="eastAsia"/>
          <w:szCs w:val="21"/>
        </w:rPr>
        <w:t>；</w:t>
      </w:r>
      <w:r w:rsidR="0054001D" w:rsidRPr="00CD70D1">
        <w:rPr>
          <w:rFonts w:asciiTheme="minorEastAsia" w:hAnsiTheme="minorEastAsia" w:hint="eastAsia"/>
          <w:szCs w:val="21"/>
        </w:rPr>
        <w:t>(5)</w:t>
      </w:r>
      <w:r w:rsidR="005133FC" w:rsidRPr="00CD70D1">
        <w:rPr>
          <w:rFonts w:asciiTheme="minorEastAsia" w:hAnsiTheme="minorEastAsia" w:hint="eastAsia"/>
          <w:szCs w:val="21"/>
        </w:rPr>
        <w:t>人们在取得财产权时</w:t>
      </w:r>
      <w:r w:rsidRPr="00CD70D1">
        <w:rPr>
          <w:rFonts w:asciiTheme="minorEastAsia" w:hAnsiTheme="minorEastAsia" w:hint="eastAsia"/>
          <w:szCs w:val="21"/>
        </w:rPr>
        <w:t>必须留有足够多的同样的好东西给他人共有</w:t>
      </w:r>
      <w:r w:rsidR="005133FC" w:rsidRPr="00CD70D1">
        <w:rPr>
          <w:rFonts w:asciiTheme="minorEastAsia" w:hAnsiTheme="minorEastAsia" w:hint="eastAsia"/>
          <w:szCs w:val="21"/>
        </w:rPr>
        <w:t>，</w:t>
      </w:r>
      <w:r w:rsidRPr="00CD70D1">
        <w:rPr>
          <w:rFonts w:asciiTheme="minorEastAsia" w:hAnsiTheme="minorEastAsia" w:hint="eastAsia"/>
          <w:szCs w:val="21"/>
        </w:rPr>
        <w:t>同时以不造成浪费为限。洛克认为在自然状态下</w:t>
      </w:r>
      <w:r w:rsidR="005133FC" w:rsidRPr="00CD70D1">
        <w:rPr>
          <w:rFonts w:asciiTheme="minorEastAsia" w:hAnsiTheme="minorEastAsia" w:hint="eastAsia"/>
          <w:szCs w:val="21"/>
        </w:rPr>
        <w:t>，</w:t>
      </w:r>
      <w:r w:rsidRPr="00CD70D1">
        <w:rPr>
          <w:rFonts w:asciiTheme="minorEastAsia" w:hAnsiTheme="minorEastAsia" w:hint="eastAsia"/>
          <w:szCs w:val="21"/>
        </w:rPr>
        <w:t>人类享有生命、自由、平等和财产等不可剥夺的自然权利</w:t>
      </w:r>
      <w:r w:rsidR="005133FC" w:rsidRPr="00CD70D1">
        <w:rPr>
          <w:rFonts w:asciiTheme="minorEastAsia" w:hAnsiTheme="minorEastAsia" w:hint="eastAsia"/>
          <w:szCs w:val="21"/>
        </w:rPr>
        <w:t>，</w:t>
      </w:r>
      <w:r w:rsidRPr="00CD70D1">
        <w:rPr>
          <w:rFonts w:asciiTheme="minorEastAsia" w:hAnsiTheme="minorEastAsia" w:hint="eastAsia"/>
          <w:szCs w:val="21"/>
        </w:rPr>
        <w:t>而财产作为人们生命和自由权的基础</w:t>
      </w:r>
      <w:r w:rsidR="005133FC" w:rsidRPr="00CD70D1">
        <w:rPr>
          <w:rFonts w:asciiTheme="minorEastAsia" w:hAnsiTheme="minorEastAsia" w:hint="eastAsia"/>
          <w:szCs w:val="21"/>
        </w:rPr>
        <w:t>，</w:t>
      </w:r>
      <w:r w:rsidRPr="00CD70D1">
        <w:rPr>
          <w:rFonts w:asciiTheme="minorEastAsia" w:hAnsiTheme="minorEastAsia" w:hint="eastAsia"/>
          <w:szCs w:val="21"/>
        </w:rPr>
        <w:t>既不是来源于君主的赐予</w:t>
      </w:r>
      <w:r w:rsidR="005133FC" w:rsidRPr="00CD70D1">
        <w:rPr>
          <w:rFonts w:asciiTheme="minorEastAsia" w:hAnsiTheme="minorEastAsia" w:hint="eastAsia"/>
          <w:szCs w:val="21"/>
        </w:rPr>
        <w:t>，</w:t>
      </w:r>
      <w:r w:rsidRPr="00CD70D1">
        <w:rPr>
          <w:rFonts w:asciiTheme="minorEastAsia" w:hAnsiTheme="minorEastAsia" w:hint="eastAsia"/>
          <w:szCs w:val="21"/>
        </w:rPr>
        <w:t>也不是来源于人们的相互同意</w:t>
      </w:r>
      <w:r w:rsidR="005133FC" w:rsidRPr="00CD70D1">
        <w:rPr>
          <w:rFonts w:asciiTheme="minorEastAsia" w:hAnsiTheme="minorEastAsia" w:hint="eastAsia"/>
          <w:szCs w:val="21"/>
        </w:rPr>
        <w:t>，</w:t>
      </w:r>
      <w:r w:rsidRPr="00CD70D1">
        <w:rPr>
          <w:rFonts w:asciiTheme="minorEastAsia" w:hAnsiTheme="minorEastAsia" w:hint="eastAsia"/>
          <w:szCs w:val="21"/>
        </w:rPr>
        <w:t>而是来源于自身的劳动。</w:t>
      </w:r>
    </w:p>
    <w:p w:rsidR="009D154E" w:rsidRPr="00CD70D1" w:rsidRDefault="005A66FC"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这样</w:t>
      </w:r>
      <w:r w:rsidR="005133FC" w:rsidRPr="00CD70D1">
        <w:rPr>
          <w:rFonts w:asciiTheme="minorEastAsia" w:hAnsiTheme="minorEastAsia" w:hint="eastAsia"/>
          <w:szCs w:val="21"/>
        </w:rPr>
        <w:t>，</w:t>
      </w:r>
      <w:r w:rsidRPr="00CD70D1">
        <w:rPr>
          <w:rFonts w:asciiTheme="minorEastAsia" w:hAnsiTheme="minorEastAsia" w:hint="eastAsia"/>
          <w:szCs w:val="21"/>
        </w:rPr>
        <w:t>洛克不但通过劳动使人与客观物质世界联系起来</w:t>
      </w:r>
      <w:r w:rsidR="005133FC" w:rsidRPr="00CD70D1">
        <w:rPr>
          <w:rFonts w:asciiTheme="minorEastAsia" w:hAnsiTheme="minorEastAsia" w:hint="eastAsia"/>
          <w:szCs w:val="21"/>
        </w:rPr>
        <w:t>，</w:t>
      </w:r>
      <w:r w:rsidRPr="00CD70D1">
        <w:rPr>
          <w:rFonts w:asciiTheme="minorEastAsia" w:hAnsiTheme="minorEastAsia" w:hint="eastAsia"/>
          <w:szCs w:val="21"/>
        </w:rPr>
        <w:t>而且使人与自己的主观世界联系起来</w:t>
      </w:r>
      <w:r w:rsidR="005133FC" w:rsidRPr="00CD70D1">
        <w:rPr>
          <w:rFonts w:asciiTheme="minorEastAsia" w:hAnsiTheme="minorEastAsia" w:hint="eastAsia"/>
          <w:szCs w:val="21"/>
        </w:rPr>
        <w:t>，</w:t>
      </w:r>
      <w:r w:rsidRPr="00CD70D1">
        <w:rPr>
          <w:rFonts w:asciiTheme="minorEastAsia" w:hAnsiTheme="minorEastAsia" w:hint="eastAsia"/>
          <w:szCs w:val="21"/>
        </w:rPr>
        <w:t>成为人的主观与客观世界联系的桥梁和纽带。劳动使人与自己的主观世界联系起来</w:t>
      </w:r>
      <w:r w:rsidR="005133FC" w:rsidRPr="00CD70D1">
        <w:rPr>
          <w:rFonts w:asciiTheme="minorEastAsia" w:hAnsiTheme="minorEastAsia" w:hint="eastAsia"/>
          <w:szCs w:val="21"/>
        </w:rPr>
        <w:t>，</w:t>
      </w:r>
      <w:r w:rsidRPr="00CD70D1">
        <w:rPr>
          <w:rFonts w:asciiTheme="minorEastAsia" w:hAnsiTheme="minorEastAsia" w:hint="eastAsia"/>
          <w:szCs w:val="21"/>
        </w:rPr>
        <w:t>则使人获得了绝对的意志自由和人身自由。政治社会及其法律所以获得其合法性存在</w:t>
      </w:r>
      <w:r w:rsidR="005133FC" w:rsidRPr="00CD70D1">
        <w:rPr>
          <w:rFonts w:asciiTheme="minorEastAsia" w:hAnsiTheme="minorEastAsia" w:hint="eastAsia"/>
          <w:szCs w:val="21"/>
        </w:rPr>
        <w:t>，</w:t>
      </w:r>
      <w:r w:rsidRPr="00CD70D1">
        <w:rPr>
          <w:rFonts w:asciiTheme="minorEastAsia" w:hAnsiTheme="minorEastAsia" w:hint="eastAsia"/>
          <w:szCs w:val="21"/>
        </w:rPr>
        <w:t>惟一的前提和基础也就在于此。洛克的财产权劳动学说实际上蕴涵了近代以来市民社会的两个基本原则: 财产私有原则和自由主义原则。这两个原则不但从理论上证明了英国资产阶级革命的合理性</w:t>
      </w:r>
      <w:r w:rsidR="005133FC" w:rsidRPr="00CD70D1">
        <w:rPr>
          <w:rFonts w:asciiTheme="minorEastAsia" w:hAnsiTheme="minorEastAsia" w:hint="eastAsia"/>
          <w:szCs w:val="21"/>
        </w:rPr>
        <w:t>，</w:t>
      </w:r>
      <w:r w:rsidRPr="00CD70D1">
        <w:rPr>
          <w:rFonts w:asciiTheme="minorEastAsia" w:hAnsiTheme="minorEastAsia" w:hint="eastAsia"/>
          <w:szCs w:val="21"/>
        </w:rPr>
        <w:t>而且极大地适应了17、18世纪处于上升时期的市民阶级最大化追求私有财产和个人自由的需要</w:t>
      </w:r>
      <w:r w:rsidR="005133FC" w:rsidRPr="00CD70D1">
        <w:rPr>
          <w:rFonts w:asciiTheme="minorEastAsia" w:hAnsiTheme="minorEastAsia" w:hint="eastAsia"/>
          <w:szCs w:val="21"/>
        </w:rPr>
        <w:t>，</w:t>
      </w:r>
      <w:r w:rsidRPr="00CD70D1">
        <w:rPr>
          <w:rFonts w:asciiTheme="minorEastAsia" w:hAnsiTheme="minorEastAsia" w:hint="eastAsia"/>
          <w:szCs w:val="21"/>
        </w:rPr>
        <w:t>成为其与封建君主专制统治进行斗争的有利思想武器。从</w:t>
      </w:r>
      <w:r w:rsidRPr="00CD70D1">
        <w:rPr>
          <w:rFonts w:asciiTheme="minorEastAsia" w:hAnsiTheme="minorEastAsia" w:hint="eastAsia"/>
          <w:szCs w:val="21"/>
        </w:rPr>
        <w:lastRenderedPageBreak/>
        <w:t>思想上看</w:t>
      </w:r>
      <w:r w:rsidR="005133FC" w:rsidRPr="00CD70D1">
        <w:rPr>
          <w:rFonts w:asciiTheme="minorEastAsia" w:hAnsiTheme="minorEastAsia" w:hint="eastAsia"/>
          <w:szCs w:val="21"/>
        </w:rPr>
        <w:t>，</w:t>
      </w:r>
      <w:r w:rsidRPr="00CD70D1">
        <w:rPr>
          <w:rFonts w:asciiTheme="minorEastAsia" w:hAnsiTheme="minorEastAsia" w:hint="eastAsia"/>
          <w:szCs w:val="21"/>
        </w:rPr>
        <w:t>自洛克以来的许多伟大的思想家</w:t>
      </w:r>
      <w:r w:rsidR="005133FC" w:rsidRPr="00CD70D1">
        <w:rPr>
          <w:rFonts w:asciiTheme="minorEastAsia" w:hAnsiTheme="minorEastAsia" w:hint="eastAsia"/>
          <w:szCs w:val="21"/>
        </w:rPr>
        <w:t>，</w:t>
      </w:r>
      <w:r w:rsidRPr="00CD70D1">
        <w:rPr>
          <w:rFonts w:asciiTheme="minorEastAsia" w:hAnsiTheme="minorEastAsia" w:hint="eastAsia"/>
          <w:szCs w:val="21"/>
        </w:rPr>
        <w:t>如19世纪的黑格尔和20世纪的诺齐克等</w:t>
      </w:r>
      <w:r w:rsidR="005133FC" w:rsidRPr="00CD70D1">
        <w:rPr>
          <w:rFonts w:asciiTheme="minorEastAsia" w:hAnsiTheme="minorEastAsia" w:hint="eastAsia"/>
          <w:szCs w:val="21"/>
        </w:rPr>
        <w:t>，</w:t>
      </w:r>
      <w:r w:rsidRPr="00CD70D1">
        <w:rPr>
          <w:rFonts w:asciiTheme="minorEastAsia" w:hAnsiTheme="minorEastAsia" w:hint="eastAsia"/>
          <w:szCs w:val="21"/>
        </w:rPr>
        <w:t>无不受到洛克的深刻影响。</w:t>
      </w:r>
    </w:p>
    <w:p w:rsidR="009D154E" w:rsidRPr="00CD70D1" w:rsidRDefault="009D154E"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w:t>
      </w:r>
    </w:p>
    <w:p w:rsidR="009D154E" w:rsidRPr="00CD70D1" w:rsidRDefault="0054001D" w:rsidP="00CD70D1">
      <w:pPr>
        <w:spacing w:line="360" w:lineRule="auto"/>
        <w:ind w:left="105" w:firstLineChars="200" w:firstLine="560"/>
        <w:jc w:val="center"/>
        <w:rPr>
          <w:rFonts w:asciiTheme="minorEastAsia" w:hAnsiTheme="minorEastAsia" w:hint="eastAsia"/>
          <w:szCs w:val="21"/>
        </w:rPr>
      </w:pPr>
      <w:r w:rsidRPr="00CD70D1">
        <w:rPr>
          <w:rFonts w:ascii="Adobe 仿宋 Std R" w:eastAsia="Adobe 仿宋 Std R" w:hAnsi="Adobe 仿宋 Std R" w:hint="eastAsia"/>
          <w:sz w:val="28"/>
          <w:szCs w:val="28"/>
        </w:rPr>
        <w:t>四、</w:t>
      </w:r>
      <w:r w:rsidR="009D154E" w:rsidRPr="00CD70D1">
        <w:rPr>
          <w:rFonts w:ascii="Adobe 仿宋 Std R" w:eastAsia="Adobe 仿宋 Std R" w:hAnsi="Adobe 仿宋 Std R" w:hint="eastAsia"/>
          <w:sz w:val="28"/>
          <w:szCs w:val="28"/>
        </w:rPr>
        <w:t>洛克财产权理论与传统自然法哲学的疏离</w:t>
      </w:r>
      <w:r w:rsidR="009D154E" w:rsidRPr="00CD70D1">
        <w:rPr>
          <w:rFonts w:asciiTheme="minorEastAsia" w:hAnsiTheme="minorEastAsia" w:hint="eastAsia"/>
          <w:szCs w:val="21"/>
        </w:rPr>
        <w:t xml:space="preserve">  </w:t>
      </w:r>
    </w:p>
    <w:p w:rsidR="005B6682" w:rsidRPr="00CD70D1" w:rsidRDefault="005B6682" w:rsidP="00CD70D1">
      <w:pPr>
        <w:spacing w:line="360" w:lineRule="auto"/>
        <w:ind w:firstLineChars="200" w:firstLine="420"/>
        <w:rPr>
          <w:rFonts w:asciiTheme="minorEastAsia" w:hAnsiTheme="minorEastAsia" w:hint="eastAsia"/>
          <w:szCs w:val="21"/>
        </w:rPr>
      </w:pPr>
    </w:p>
    <w:p w:rsidR="0054001D" w:rsidRPr="00CD70D1" w:rsidRDefault="009D154E" w:rsidP="00CD70D1">
      <w:pPr>
        <w:spacing w:line="360" w:lineRule="auto"/>
        <w:ind w:firstLineChars="200" w:firstLine="420"/>
        <w:rPr>
          <w:rFonts w:asciiTheme="minorEastAsia" w:hAnsiTheme="minorEastAsia" w:hint="eastAsia"/>
          <w:szCs w:val="21"/>
        </w:rPr>
      </w:pPr>
      <w:r w:rsidRPr="00CD70D1">
        <w:rPr>
          <w:rFonts w:asciiTheme="minorEastAsia" w:hAnsiTheme="minorEastAsia" w:hint="eastAsia"/>
          <w:szCs w:val="21"/>
        </w:rPr>
        <w:t>施特劳斯认为：洛克的“财产权学说及其整个的政治哲学，不仅就《圣经》传统而言， 而且就整个哲学传统而言都是革命性的”。洛克财产权理论的革命性首先表现在对财产一词 的解释上。在古代城邦社会中，财产的范围主要包括土地、钱财、奴隶、牲畜等</w:t>
      </w:r>
      <w:r w:rsidR="005B6682" w:rsidRPr="00CD70D1">
        <w:rPr>
          <w:rFonts w:asciiTheme="minorEastAsia" w:hAnsiTheme="minorEastAsia" w:hint="eastAsia"/>
          <w:szCs w:val="21"/>
        </w:rPr>
        <w:t>实体</w:t>
      </w:r>
      <w:r w:rsidRPr="00CD70D1">
        <w:rPr>
          <w:rFonts w:asciiTheme="minorEastAsia" w:hAnsiTheme="minorEastAsia" w:hint="eastAsia"/>
          <w:szCs w:val="21"/>
        </w:rPr>
        <w:t>物。在中世纪，财产的范围依然以土地为核心，不同的是，财产一词在中世纪被注入神圣性因子， 成为上帝的恩赐。洛克生活在</w:t>
      </w:r>
      <w:r w:rsidR="005B6682" w:rsidRPr="00CD70D1">
        <w:rPr>
          <w:rFonts w:asciiTheme="minorEastAsia" w:hAnsiTheme="minorEastAsia" w:hint="eastAsia"/>
          <w:szCs w:val="21"/>
        </w:rPr>
        <w:t>1</w:t>
      </w:r>
      <w:proofErr w:type="gramStart"/>
      <w:r w:rsidRPr="00CD70D1">
        <w:rPr>
          <w:rFonts w:asciiTheme="minorEastAsia" w:hAnsiTheme="minorEastAsia" w:hint="eastAsia"/>
          <w:szCs w:val="21"/>
        </w:rPr>
        <w:t>７</w:t>
      </w:r>
      <w:proofErr w:type="gramEnd"/>
      <w:r w:rsidRPr="00CD70D1">
        <w:rPr>
          <w:rFonts w:asciiTheme="minorEastAsia" w:hAnsiTheme="minorEastAsia" w:hint="eastAsia"/>
          <w:szCs w:val="21"/>
        </w:rPr>
        <w:t>世纪，</w:t>
      </w:r>
      <w:r w:rsidR="005B6682" w:rsidRPr="00CD70D1">
        <w:rPr>
          <w:rFonts w:asciiTheme="minorEastAsia" w:hAnsiTheme="minorEastAsia" w:hint="eastAsia"/>
          <w:szCs w:val="21"/>
        </w:rPr>
        <w:t>那</w:t>
      </w:r>
      <w:r w:rsidRPr="00CD70D1">
        <w:rPr>
          <w:rFonts w:asciiTheme="minorEastAsia" w:hAnsiTheme="minorEastAsia" w:hint="eastAsia"/>
          <w:szCs w:val="21"/>
        </w:rPr>
        <w:t xml:space="preserve">时的英国，土地依然是最主要的财富形式，是统治权的基础，也是维系人身关系和权利义务的纽带。但是，在《政府论》中，洛克对财产权的定义改变了过去人们对财产 的单一理解。《政府论》中表达财产权的单词有 </w:t>
      </w:r>
      <w:r w:rsidR="005B6682" w:rsidRPr="00CD70D1">
        <w:rPr>
          <w:rFonts w:asciiTheme="minorEastAsia" w:hAnsiTheme="minorEastAsia" w:hint="eastAsia"/>
          <w:szCs w:val="21"/>
        </w:rPr>
        <w:t xml:space="preserve">property、possession、estates、goods </w:t>
      </w:r>
      <w:r w:rsidRPr="00CD70D1">
        <w:rPr>
          <w:rFonts w:asciiTheme="minorEastAsia" w:hAnsiTheme="minorEastAsia" w:hint="eastAsia"/>
          <w:szCs w:val="21"/>
        </w:rPr>
        <w:t>等</w:t>
      </w:r>
      <w:r w:rsidR="005B6682" w:rsidRPr="00CD70D1">
        <w:rPr>
          <w:rFonts w:asciiTheme="minorEastAsia" w:hAnsiTheme="minorEastAsia" w:hint="eastAsia"/>
          <w:szCs w:val="21"/>
        </w:rPr>
        <w:t>，</w:t>
      </w:r>
      <w:r w:rsidRPr="00CD70D1">
        <w:rPr>
          <w:rFonts w:asciiTheme="minorEastAsia" w:hAnsiTheme="minorEastAsia" w:hint="eastAsia"/>
          <w:szCs w:val="21"/>
        </w:rPr>
        <w:t>在不同语境中它们表达的含义不尽相同，这其中最重要、使用最频繁的是</w:t>
      </w:r>
      <w:r w:rsidR="00D0270B" w:rsidRPr="00CD70D1">
        <w:rPr>
          <w:rFonts w:asciiTheme="minorEastAsia" w:hAnsiTheme="minorEastAsia" w:hint="eastAsia"/>
          <w:szCs w:val="21"/>
        </w:rPr>
        <w:t>property</w:t>
      </w:r>
      <w:r w:rsidRPr="00CD70D1">
        <w:rPr>
          <w:rFonts w:asciiTheme="minorEastAsia" w:hAnsiTheme="minorEastAsia" w:hint="eastAsia"/>
          <w:szCs w:val="21"/>
        </w:rPr>
        <w:t>一词</w:t>
      </w:r>
      <w:r w:rsidR="00D0270B" w:rsidRPr="00CD70D1">
        <w:rPr>
          <w:rFonts w:asciiTheme="minorEastAsia" w:hAnsiTheme="minorEastAsia" w:hint="eastAsia"/>
          <w:szCs w:val="21"/>
        </w:rPr>
        <w:t>。property</w:t>
      </w:r>
      <w:r w:rsidRPr="00CD70D1">
        <w:rPr>
          <w:rFonts w:asciiTheme="minorEastAsia" w:hAnsiTheme="minorEastAsia" w:hint="eastAsia"/>
          <w:szCs w:val="21"/>
        </w:rPr>
        <w:t>一词在《政府论》中，并不仅仅指个人所拥有的、 能够自由支配的物质财产，而是被赋予了更广泛的内涵。洛克使用的</w:t>
      </w:r>
      <w:r w:rsidR="00D0270B" w:rsidRPr="00CD70D1">
        <w:rPr>
          <w:rFonts w:asciiTheme="minorEastAsia" w:hAnsiTheme="minorEastAsia" w:hint="eastAsia"/>
          <w:szCs w:val="21"/>
        </w:rPr>
        <w:t>property</w:t>
      </w:r>
      <w:r w:rsidRPr="00CD70D1">
        <w:rPr>
          <w:rFonts w:asciiTheme="minorEastAsia" w:hAnsiTheme="minorEastAsia" w:hint="eastAsia"/>
          <w:szCs w:val="21"/>
        </w:rPr>
        <w:t>一词，不但包含有体物，即能够被人所拥有和感知的有形物品，如：土地、商品等，而且包含无体物，即人的自由、尊严等。</w:t>
      </w:r>
    </w:p>
    <w:p w:rsidR="00D0270B" w:rsidRPr="00CD70D1" w:rsidRDefault="009D154E" w:rsidP="00CD70D1">
      <w:pPr>
        <w:spacing w:line="360" w:lineRule="auto"/>
        <w:ind w:firstLineChars="200" w:firstLine="420"/>
        <w:rPr>
          <w:rFonts w:asciiTheme="minorEastAsia" w:hAnsiTheme="minorEastAsia" w:hint="eastAsia"/>
          <w:szCs w:val="21"/>
        </w:rPr>
      </w:pPr>
      <w:r w:rsidRPr="00CD70D1">
        <w:rPr>
          <w:rFonts w:asciiTheme="minorEastAsia" w:hAnsiTheme="minorEastAsia" w:hint="eastAsia"/>
          <w:szCs w:val="21"/>
        </w:rPr>
        <w:t>在《政府论》中</w:t>
      </w:r>
      <w:r w:rsidR="00D0270B" w:rsidRPr="00CD70D1">
        <w:rPr>
          <w:rFonts w:asciiTheme="minorEastAsia" w:hAnsiTheme="minorEastAsia" w:hint="eastAsia"/>
          <w:szCs w:val="21"/>
        </w:rPr>
        <w:t>，</w:t>
      </w:r>
      <w:r w:rsidRPr="00CD70D1">
        <w:rPr>
          <w:rFonts w:asciiTheme="minorEastAsia" w:hAnsiTheme="minorEastAsia" w:hint="eastAsia"/>
          <w:szCs w:val="21"/>
        </w:rPr>
        <w:t>财产权是个人所有东西的总和，甚至可以说，财产权包含了一切权利。正如洛克解释道，“他并非毫无理由地设法和甘愿同已经或有意联合起来的其他人们一起加入社会，以互相保护他们的生命、特权和地产，即我根据一般的名称称之为财产的东西。”</w:t>
      </w:r>
      <w:r w:rsidR="00FC401E" w:rsidRPr="00CD70D1">
        <w:rPr>
          <w:rStyle w:val="a5"/>
          <w:rFonts w:asciiTheme="minorEastAsia" w:hAnsiTheme="minorEastAsia"/>
          <w:szCs w:val="21"/>
        </w:rPr>
        <w:footnoteReference w:id="2"/>
      </w:r>
      <w:r w:rsidRPr="00CD70D1">
        <w:rPr>
          <w:rFonts w:asciiTheme="minorEastAsia" w:hAnsiTheme="minorEastAsia" w:hint="eastAsia"/>
          <w:szCs w:val="21"/>
        </w:rPr>
        <w:t>洛克将财产与生命、自由放在同等重要的地位，财产权具有抵抗国家和他人侵犯的功能。《政府论》中，洛克将财产权的概念扩大化，财产与人的自由和尊严等价值层面的内容放在一起，财产因此不再仅仅是一项经济指标，而是具有伦理含义，是人格的组成部分。显然，洛克对财产的定义迥异于中古时期，而这一转变无论是在自然法哲学方面还是在政治哲学方面都是开创性的。  </w:t>
      </w:r>
    </w:p>
    <w:p w:rsidR="0054001D" w:rsidRPr="00CD70D1" w:rsidRDefault="009D154E"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洛克深受宗教思想</w:t>
      </w:r>
      <w:r w:rsidR="00D0270B" w:rsidRPr="00CD70D1">
        <w:rPr>
          <w:rFonts w:asciiTheme="minorEastAsia" w:hAnsiTheme="minorEastAsia" w:hint="eastAsia"/>
          <w:szCs w:val="21"/>
        </w:rPr>
        <w:t>影响</w:t>
      </w:r>
      <w:r w:rsidRPr="00CD70D1">
        <w:rPr>
          <w:rFonts w:asciiTheme="minorEastAsia" w:hAnsiTheme="minorEastAsia" w:hint="eastAsia"/>
          <w:szCs w:val="21"/>
        </w:rPr>
        <w:t>，这一点从他对财产起源的叙述中可以窥见。在《政府论》下篇论财产权一章，洛克用《圣经》中：“上帝把土地给予世人共有”这句话来解释财产的来源。洛克还强调，上帝在给予人类土地的同时还给予人类以理性；上帝是最高主宰者，人</w:t>
      </w:r>
      <w:r w:rsidRPr="00CD70D1">
        <w:rPr>
          <w:rFonts w:asciiTheme="minorEastAsia" w:hAnsiTheme="minorEastAsia" w:hint="eastAsia"/>
          <w:szCs w:val="21"/>
        </w:rPr>
        <w:lastRenderedPageBreak/>
        <w:t>是上帝的仆人、财产和创造物；人奉上帝的命令来到这个世界，以实现人对上帝的义务。洛克是个虔诚的基督徒</w:t>
      </w:r>
      <w:r w:rsidR="00D0270B" w:rsidRPr="00CD70D1">
        <w:rPr>
          <w:rFonts w:asciiTheme="minorEastAsia" w:hAnsiTheme="minorEastAsia" w:hint="eastAsia"/>
          <w:szCs w:val="21"/>
        </w:rPr>
        <w:t>，</w:t>
      </w:r>
      <w:r w:rsidRPr="00CD70D1">
        <w:rPr>
          <w:rFonts w:asciiTheme="minorEastAsia" w:hAnsiTheme="minorEastAsia" w:hint="eastAsia"/>
          <w:szCs w:val="21"/>
        </w:rPr>
        <w:t>他认为一切人类及其财产均由上帝创造，《政府论》中关于财产来源的论述与基督教的说法完全一致，带有明显的宗教色彩。洛克的财产权理论与基督教有着千丝万缕的联系，“私有财产神圣不可侵犯”原则是其直接体现。</w:t>
      </w:r>
      <w:r w:rsidR="00D0270B" w:rsidRPr="00CD70D1">
        <w:rPr>
          <w:rFonts w:asciiTheme="minorEastAsia" w:hAnsiTheme="minorEastAsia" w:hint="eastAsia"/>
          <w:szCs w:val="21"/>
        </w:rPr>
        <w:t>1215</w:t>
      </w:r>
      <w:r w:rsidRPr="00CD70D1">
        <w:rPr>
          <w:rFonts w:asciiTheme="minorEastAsia" w:hAnsiTheme="minorEastAsia" w:hint="eastAsia"/>
          <w:szCs w:val="21"/>
        </w:rPr>
        <w:t>年《大宪章》规定了一系列旨在保护公民私有财产的条文。有学者认为，“私有财产神圣不可侵犯”原则直接源于《大宪章》。事实上，“私有财产神圣不可侵犯”原则包含了两层含意，神圣性和不可侵犯性。《大宪章》只是首次以宪法的形式规定了私有财产不可侵犯，而私有财产的</w:t>
      </w:r>
      <w:proofErr w:type="gramStart"/>
      <w:r w:rsidRPr="00CD70D1">
        <w:rPr>
          <w:rFonts w:asciiTheme="minorEastAsia" w:hAnsiTheme="minorEastAsia" w:hint="eastAsia"/>
          <w:szCs w:val="21"/>
        </w:rPr>
        <w:t>神圣性维度</w:t>
      </w:r>
      <w:proofErr w:type="gramEnd"/>
      <w:r w:rsidRPr="00CD70D1">
        <w:rPr>
          <w:rFonts w:asciiTheme="minorEastAsia" w:hAnsiTheme="minorEastAsia" w:hint="eastAsia"/>
          <w:szCs w:val="21"/>
        </w:rPr>
        <w:t>则发源于中世纪基督教哲学。中世纪，基督教哲学提出教会财产神圣不可侵犯，这一主张被洛克借鉴并加以改造，“私有财产神圣不可侵犯”原则的确立</w:t>
      </w:r>
      <w:r w:rsidR="00D0270B" w:rsidRPr="00CD70D1">
        <w:rPr>
          <w:rFonts w:asciiTheme="minorEastAsia" w:hAnsiTheme="minorEastAsia" w:hint="eastAsia"/>
          <w:szCs w:val="21"/>
        </w:rPr>
        <w:t>，</w:t>
      </w:r>
      <w:r w:rsidRPr="00CD70D1">
        <w:rPr>
          <w:rFonts w:asciiTheme="minorEastAsia" w:hAnsiTheme="minorEastAsia" w:hint="eastAsia"/>
          <w:szCs w:val="21"/>
        </w:rPr>
        <w:t>最终在洛克这里实现。</w:t>
      </w:r>
    </w:p>
    <w:p w:rsidR="00A73E94" w:rsidRPr="00CD70D1" w:rsidRDefault="009D154E"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洛克在《政府论》下篇中对财产权的论述着墨颇多，他从神学和世俗两方面论证了私有财产的正当性</w:t>
      </w:r>
      <w:r w:rsidR="00D0270B" w:rsidRPr="00CD70D1">
        <w:rPr>
          <w:rFonts w:asciiTheme="minorEastAsia" w:hAnsiTheme="minorEastAsia" w:hint="eastAsia"/>
          <w:szCs w:val="21"/>
        </w:rPr>
        <w:t>。</w:t>
      </w:r>
      <w:r w:rsidRPr="00CD70D1">
        <w:rPr>
          <w:rFonts w:asciiTheme="minorEastAsia" w:hAnsiTheme="minorEastAsia" w:hint="eastAsia"/>
          <w:szCs w:val="21"/>
        </w:rPr>
        <w:t>“上帝即将世界给予人类共有，亦给予他们以理性，让他们为了生活和便利的最大好处而加以利用。土地和其中的一切，都是给人们用来维持他们的生存和舒适生活的。</w:t>
      </w:r>
      <w:r w:rsidR="00D0270B" w:rsidRPr="00CD70D1">
        <w:rPr>
          <w:rFonts w:asciiTheme="minorEastAsia" w:hAnsiTheme="minorEastAsia" w:hint="eastAsia"/>
          <w:szCs w:val="21"/>
        </w:rPr>
        <w:t>”</w:t>
      </w:r>
      <w:r w:rsidRPr="00CD70D1">
        <w:rPr>
          <w:rFonts w:asciiTheme="minorEastAsia" w:hAnsiTheme="minorEastAsia" w:hint="eastAsia"/>
          <w:szCs w:val="21"/>
        </w:rPr>
        <w:t>洛克借助基督教哲学论证了私有财产权的神圣属性，通过引人劳动这一中介，又从世俗方面论证了私有财产权的自然权利属性。洛克得出结论：“既然劳动是劳动者的无可争议的所有物，那么对于这一有所增益的东西，除了他以外就没有人能够享有权利</w:t>
      </w:r>
      <w:r w:rsidR="009C707D" w:rsidRPr="00CD70D1">
        <w:rPr>
          <w:rFonts w:asciiTheme="minorEastAsia" w:hAnsiTheme="minorEastAsia" w:hint="eastAsia"/>
          <w:szCs w:val="21"/>
        </w:rPr>
        <w:t>，</w:t>
      </w:r>
      <w:r w:rsidRPr="00CD70D1">
        <w:rPr>
          <w:rFonts w:asciiTheme="minorEastAsia" w:hAnsiTheme="minorEastAsia" w:hint="eastAsia"/>
          <w:szCs w:val="21"/>
        </w:rPr>
        <w:t>至少在还留有足够的同样好的东西给其他人所共有的情况下，事情就是如此。</w:t>
      </w:r>
      <w:r w:rsidR="009C707D" w:rsidRPr="00CD70D1">
        <w:rPr>
          <w:rFonts w:asciiTheme="minorEastAsia" w:hAnsiTheme="minorEastAsia" w:hint="eastAsia"/>
          <w:szCs w:val="21"/>
        </w:rPr>
        <w:t>”</w:t>
      </w:r>
      <w:r w:rsidRPr="00CD70D1">
        <w:rPr>
          <w:rFonts w:asciiTheme="minorEastAsia" w:hAnsiTheme="minorEastAsia" w:hint="eastAsia"/>
          <w:szCs w:val="21"/>
        </w:rPr>
        <w:t>由此可见，洛克利 用自然法和基督教哲学，明确提出了“天赋人权”和“私有财产神圣不可侵犯”两项原则。洛克的财产权理论以人的权利为本位，而劳动则是创造财富和价值的源泉。  </w:t>
      </w:r>
    </w:p>
    <w:p w:rsidR="009C707D" w:rsidRPr="00CD70D1" w:rsidRDefault="009D154E" w:rsidP="00CD70D1">
      <w:pPr>
        <w:spacing w:line="360" w:lineRule="auto"/>
        <w:ind w:left="105"/>
        <w:rPr>
          <w:rFonts w:asciiTheme="minorEastAsia" w:hAnsiTheme="minorEastAsia" w:hint="eastAsia"/>
          <w:szCs w:val="21"/>
        </w:rPr>
      </w:pPr>
      <w:r w:rsidRPr="00CD70D1">
        <w:rPr>
          <w:rFonts w:asciiTheme="minorEastAsia" w:hAnsiTheme="minorEastAsia" w:hint="eastAsia"/>
          <w:szCs w:val="21"/>
        </w:rPr>
        <w:t></w:t>
      </w:r>
    </w:p>
    <w:p w:rsidR="009D154E" w:rsidRPr="00CD70D1" w:rsidRDefault="009D154E"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与传统的劳动理论相比，洛克的劳动价值学说可谓是别出心裁。因为，洛克既不赞同传统劳动理论将劳动视为是贫困的结果，而非消灭贫困的途径；也不赞同那些所谓的财产源于掠夺或从公有世界分裂而来</w:t>
      </w:r>
      <w:r w:rsidR="009C707D" w:rsidRPr="00CD70D1">
        <w:rPr>
          <w:rFonts w:asciiTheme="minorEastAsia" w:hAnsiTheme="minorEastAsia" w:hint="eastAsia"/>
          <w:szCs w:val="21"/>
        </w:rPr>
        <w:t>的财产起源学说。</w:t>
      </w:r>
      <w:r w:rsidRPr="00CD70D1">
        <w:rPr>
          <w:rFonts w:asciiTheme="minorEastAsia" w:hAnsiTheme="minorEastAsia" w:hint="eastAsia"/>
          <w:szCs w:val="21"/>
        </w:rPr>
        <w:t>尽管洛克不是第一个提出劳动价值学说的思想家，但他的劳动价值学说最为明确、系统。基于劳动价值学说，洛克对财产权理论进行了全新的法理学论证，解决了私有财产获取的合法性问题。这种基于劳动的财产权理论是洛克对法理学</w:t>
      </w:r>
      <w:proofErr w:type="gramStart"/>
      <w:r w:rsidRPr="00CD70D1">
        <w:rPr>
          <w:rFonts w:asciiTheme="minorEastAsia" w:hAnsiTheme="minorEastAsia" w:hint="eastAsia"/>
          <w:szCs w:val="21"/>
        </w:rPr>
        <w:t>作出</w:t>
      </w:r>
      <w:proofErr w:type="gramEnd"/>
      <w:r w:rsidRPr="00CD70D1">
        <w:rPr>
          <w:rFonts w:asciiTheme="minorEastAsia" w:hAnsiTheme="minorEastAsia" w:hint="eastAsia"/>
          <w:szCs w:val="21"/>
        </w:rPr>
        <w:t>的最大贡献。但是，如果仅看到洛克的劳动价值学说的这层意义，那就低估了洛克财产权理论的内涵。其实，劳动价值学说背后还隐藏着更为深刻的含义，这突出地表现在两个方面：劳动，一方面使德性与财产相疏离；另一方面使财产权的主体泛化。古希腊的思想家们已经注意到了劳动与财富之间的关系。在古代城邦社会中，劳动通常由奴隶完成，自由人是无需劳动的，劳动意味着不自由，是卑贱的。因此，在城邦社</w:t>
      </w:r>
      <w:r w:rsidRPr="00CD70D1">
        <w:rPr>
          <w:rFonts w:asciiTheme="minorEastAsia" w:hAnsiTheme="minorEastAsia" w:hint="eastAsia"/>
          <w:szCs w:val="21"/>
        </w:rPr>
        <w:lastRenderedPageBreak/>
        <w:t>会中，劳动在创造财富的同时也成为身份的象征。中世纪，基督教并没有贬低劳动，而是将其作为宗教义务看待，宗教改革之后，劳动不论种类与性质都是荣耀上帝的方式。近代，世俗化使劳动的伦理和宗教意义逐渐消弭</w:t>
      </w:r>
      <w:r w:rsidR="009C707D" w:rsidRPr="00CD70D1">
        <w:rPr>
          <w:rFonts w:asciiTheme="minorEastAsia" w:hAnsiTheme="minorEastAsia" w:hint="eastAsia"/>
          <w:szCs w:val="21"/>
        </w:rPr>
        <w:t>，</w:t>
      </w:r>
      <w:r w:rsidRPr="00CD70D1">
        <w:rPr>
          <w:rFonts w:asciiTheme="minorEastAsia" w:hAnsiTheme="minorEastAsia" w:hint="eastAsia"/>
          <w:szCs w:val="21"/>
        </w:rPr>
        <w:t>彻底改变了过去人们对劳动的态度，劳动成为价值的源泉和人性的源泉。洛克努力将人们从过去对劳动的偏见中纠正过来，按洛克的说法，劳动一方面为人的生存提供了绝大多数有用资源，“一种是单靠自然供给</w:t>
      </w:r>
      <w:proofErr w:type="gramStart"/>
      <w:r w:rsidRPr="00CD70D1">
        <w:rPr>
          <w:rFonts w:asciiTheme="minorEastAsia" w:hAnsiTheme="minorEastAsia" w:hint="eastAsia"/>
          <w:szCs w:val="21"/>
        </w:rPr>
        <w:t>给</w:t>
      </w:r>
      <w:proofErr w:type="gramEnd"/>
      <w:r w:rsidRPr="00CD70D1">
        <w:rPr>
          <w:rFonts w:asciiTheme="minorEastAsia" w:hAnsiTheme="minorEastAsia" w:hint="eastAsia"/>
          <w:szCs w:val="21"/>
        </w:rPr>
        <w:t>我们的衣食； 一种是我们的血汗和勤劳为我们准备的物资。任何人只要比较两者的价值就会见到</w:t>
      </w:r>
      <w:r w:rsidR="009C707D" w:rsidRPr="00CD70D1">
        <w:rPr>
          <w:rFonts w:asciiTheme="minorEastAsia" w:hAnsiTheme="minorEastAsia" w:hint="eastAsia"/>
          <w:szCs w:val="21"/>
        </w:rPr>
        <w:t>劳动</w:t>
      </w:r>
      <w:r w:rsidRPr="00CD70D1">
        <w:rPr>
          <w:rFonts w:asciiTheme="minorEastAsia" w:hAnsiTheme="minorEastAsia" w:hint="eastAsia"/>
          <w:szCs w:val="21"/>
        </w:rPr>
        <w:t>造成的占我们在世界上所享受的东西的价值中的绝大部分的情况。</w:t>
      </w:r>
      <w:r w:rsidR="009C707D" w:rsidRPr="00CD70D1">
        <w:rPr>
          <w:rFonts w:asciiTheme="minorEastAsia" w:hAnsiTheme="minorEastAsia" w:hint="eastAsia"/>
          <w:szCs w:val="21"/>
        </w:rPr>
        <w:t>”</w:t>
      </w:r>
      <w:r w:rsidRPr="00CD70D1">
        <w:rPr>
          <w:rFonts w:asciiTheme="minorEastAsia" w:hAnsiTheme="minorEastAsia" w:hint="eastAsia"/>
          <w:szCs w:val="21"/>
        </w:rPr>
        <w:t>另一方面，劳动是一切价值的源泉，“自然和土地只提供本身几乎没有价值的资料。将绝大部分的价值加在土地上的是劳动，没有劳动就几乎是分文不值。</w:t>
      </w:r>
      <w:r w:rsidR="009C707D" w:rsidRPr="00CD70D1">
        <w:rPr>
          <w:rFonts w:asciiTheme="minorEastAsia" w:hAnsiTheme="minorEastAsia" w:hint="eastAsia"/>
          <w:szCs w:val="21"/>
        </w:rPr>
        <w:t>”</w:t>
      </w:r>
      <w:r w:rsidRPr="00CD70D1">
        <w:rPr>
          <w:rFonts w:asciiTheme="minorEastAsia" w:hAnsiTheme="minorEastAsia" w:hint="eastAsia"/>
          <w:szCs w:val="21"/>
        </w:rPr>
        <w:t>洛克并不否认自然状态下物品的公共性，任何人都 有权获得自然的馈赠，但是，洛克强调，劳动是划定自然物所有权性质的方式，劳动决定个体占有财富的数量。通过对劳动创造财富的肯定，劳动不再像城邦社会中那样充满奴性， 是专属于底层人民和奴隶的事情</w:t>
      </w:r>
      <w:r w:rsidR="009C707D" w:rsidRPr="00CD70D1">
        <w:rPr>
          <w:rFonts w:asciiTheme="minorEastAsia" w:hAnsiTheme="minorEastAsia" w:hint="eastAsia"/>
          <w:szCs w:val="21"/>
        </w:rPr>
        <w:t>；</w:t>
      </w:r>
      <w:r w:rsidRPr="00CD70D1">
        <w:rPr>
          <w:rFonts w:asciiTheme="minorEastAsia" w:hAnsiTheme="minorEastAsia" w:hint="eastAsia"/>
          <w:szCs w:val="21"/>
        </w:rPr>
        <w:t>也不再像中世纪那样，是人对上帝的神圣义务。劳动现在成为一个中性概念，成为财富的源泉。洛克消除了过去附加在劳动身上的伦理包袱，人的私欲和贪婪心不再是绝对的恶</w:t>
      </w:r>
      <w:r w:rsidR="004225C4" w:rsidRPr="00CD70D1">
        <w:rPr>
          <w:rFonts w:asciiTheme="minorEastAsia" w:hAnsiTheme="minorEastAsia" w:hint="eastAsia"/>
          <w:szCs w:val="21"/>
        </w:rPr>
        <w:t>，</w:t>
      </w:r>
      <w:r w:rsidRPr="00CD70D1">
        <w:rPr>
          <w:rFonts w:asciiTheme="minorEastAsia" w:hAnsiTheme="minorEastAsia" w:hint="eastAsia"/>
          <w:szCs w:val="21"/>
        </w:rPr>
        <w:t>相反</w:t>
      </w:r>
      <w:r w:rsidR="004225C4" w:rsidRPr="00CD70D1">
        <w:rPr>
          <w:rFonts w:asciiTheme="minorEastAsia" w:hAnsiTheme="minorEastAsia" w:hint="eastAsia"/>
          <w:szCs w:val="21"/>
        </w:rPr>
        <w:t>，</w:t>
      </w:r>
      <w:r w:rsidRPr="00CD70D1">
        <w:rPr>
          <w:rFonts w:asciiTheme="minorEastAsia" w:hAnsiTheme="minorEastAsia" w:hint="eastAsia"/>
          <w:szCs w:val="21"/>
        </w:rPr>
        <w:t>如果用之得当的话，它们还会是合理和有益的。 因此，劳动的第一层深意就在于它将德性从人的本性中疏离出来，私有财产的无限获取因而是正当的、可行的。  </w:t>
      </w:r>
    </w:p>
    <w:p w:rsidR="0054001D" w:rsidRPr="00CD70D1" w:rsidRDefault="009D154E"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洛克劳动价值学说的第二层深意在于：劳动使享有财产权的主体泛化。 洛克认识到劳动创造财富，确立了排他性的私有财产。任何人，无论身份地位，对其劳动成果都享有绝对权利，而不必承担任何义务。财产权主体的泛化，为资本主义民主政治奠定基础。私有财产源于劳动，其革命性意义不言而喻：“在</w:t>
      </w:r>
      <w:r w:rsidR="004225C4" w:rsidRPr="00CD70D1">
        <w:rPr>
          <w:rFonts w:asciiTheme="minorEastAsia" w:hAnsiTheme="minorEastAsia" w:hint="eastAsia"/>
          <w:szCs w:val="21"/>
        </w:rPr>
        <w:t>1690</w:t>
      </w:r>
      <w:r w:rsidRPr="00CD70D1">
        <w:rPr>
          <w:rFonts w:asciiTheme="minorEastAsia" w:hAnsiTheme="minorEastAsia" w:hint="eastAsia"/>
          <w:szCs w:val="21"/>
        </w:rPr>
        <w:t>年前，没人理解人对由自己劳动创造出来的财富拥有一种自然的权利</w:t>
      </w:r>
      <w:r w:rsidR="004225C4" w:rsidRPr="00CD70D1">
        <w:rPr>
          <w:rFonts w:asciiTheme="minorEastAsia" w:hAnsiTheme="minorEastAsia" w:hint="eastAsia"/>
          <w:szCs w:val="21"/>
        </w:rPr>
        <w:t>；</w:t>
      </w:r>
      <w:r w:rsidRPr="00CD70D1">
        <w:rPr>
          <w:rFonts w:asciiTheme="minorEastAsia" w:hAnsiTheme="minorEastAsia" w:hint="eastAsia"/>
          <w:szCs w:val="21"/>
        </w:rPr>
        <w:t>但在</w:t>
      </w:r>
      <w:r w:rsidR="004225C4" w:rsidRPr="00CD70D1">
        <w:rPr>
          <w:rFonts w:asciiTheme="minorEastAsia" w:hAnsiTheme="minorEastAsia" w:hint="eastAsia"/>
          <w:szCs w:val="21"/>
        </w:rPr>
        <w:t>1690</w:t>
      </w:r>
      <w:r w:rsidRPr="00CD70D1">
        <w:rPr>
          <w:rFonts w:asciiTheme="minorEastAsia" w:hAnsiTheme="minorEastAsia" w:hint="eastAsia"/>
          <w:szCs w:val="21"/>
        </w:rPr>
        <w:t>年后，这句话成了社会科学的一句格言。”</w:t>
      </w:r>
      <w:r w:rsidR="00FC401E" w:rsidRPr="00CD70D1">
        <w:rPr>
          <w:rStyle w:val="a5"/>
          <w:rFonts w:asciiTheme="minorEastAsia" w:hAnsiTheme="minorEastAsia"/>
          <w:szCs w:val="21"/>
        </w:rPr>
        <w:footnoteReference w:id="3"/>
      </w:r>
      <w:r w:rsidRPr="00CD70D1">
        <w:rPr>
          <w:rFonts w:asciiTheme="minorEastAsia" w:hAnsiTheme="minorEastAsia" w:hint="eastAsia"/>
          <w:szCs w:val="21"/>
        </w:rPr>
        <w:t>劳动价值学说在《政府论》第五章论财产权部分所扮演了重要角色，劳动不仅创造了财富，使私有物品与公共的物品得以区分开来，更重要的是，与那些坚持认为财产权源于政治社会分配抑或是源于协议或契约论调的思想家不同，在洛克这里，私有财产通过劳动即可获得，无须经过他人同意。通过引</w:t>
      </w:r>
      <w:r w:rsidR="004225C4" w:rsidRPr="00CD70D1">
        <w:rPr>
          <w:rFonts w:asciiTheme="minorEastAsia" w:hAnsiTheme="minorEastAsia" w:hint="eastAsia"/>
          <w:szCs w:val="21"/>
        </w:rPr>
        <w:t>人的</w:t>
      </w:r>
      <w:r w:rsidRPr="00CD70D1">
        <w:rPr>
          <w:rFonts w:asciiTheme="minorEastAsia" w:hAnsiTheme="minorEastAsia" w:hint="eastAsia"/>
          <w:szCs w:val="21"/>
        </w:rPr>
        <w:t>劳动这一中</w:t>
      </w:r>
      <w:r w:rsidR="004225C4" w:rsidRPr="00CD70D1">
        <w:rPr>
          <w:rFonts w:asciiTheme="minorEastAsia" w:hAnsiTheme="minorEastAsia" w:hint="eastAsia"/>
          <w:szCs w:val="21"/>
        </w:rPr>
        <w:t>介，</w:t>
      </w:r>
      <w:r w:rsidRPr="00CD70D1">
        <w:rPr>
          <w:rFonts w:asciiTheme="minorEastAsia" w:hAnsiTheme="minorEastAsia" w:hint="eastAsia"/>
          <w:szCs w:val="21"/>
        </w:rPr>
        <w:t>洛克解决了上帝把地球赐给全体人类的观念与私有财产概念之间的冲突。劳动使物质资料从自然状态下的公有财产转变为</w:t>
      </w:r>
      <w:r w:rsidR="004225C4" w:rsidRPr="00CD70D1">
        <w:rPr>
          <w:rFonts w:asciiTheme="minorEastAsia" w:hAnsiTheme="minorEastAsia" w:hint="eastAsia"/>
          <w:szCs w:val="21"/>
        </w:rPr>
        <w:t>社会状态下的私有财产，</w:t>
      </w:r>
      <w:r w:rsidRPr="00CD70D1">
        <w:rPr>
          <w:rFonts w:asciiTheme="minorEastAsia" w:hAnsiTheme="minorEastAsia" w:hint="eastAsia"/>
          <w:szCs w:val="21"/>
        </w:rPr>
        <w:t>人通过把劳动添加到土地及其他物品上而享有自己的劳动果实，而且这种对财产的所有权是人的自然权利。</w:t>
      </w:r>
    </w:p>
    <w:p w:rsidR="00A73E94" w:rsidRPr="00CD70D1" w:rsidRDefault="00A73E94" w:rsidP="00CD70D1">
      <w:pPr>
        <w:spacing w:line="360" w:lineRule="auto"/>
        <w:ind w:left="105" w:firstLineChars="200" w:firstLine="420"/>
        <w:rPr>
          <w:rFonts w:asciiTheme="minorEastAsia" w:hAnsiTheme="minorEastAsia" w:hint="eastAsia"/>
          <w:szCs w:val="21"/>
        </w:rPr>
      </w:pPr>
    </w:p>
    <w:p w:rsidR="00A73E94" w:rsidRPr="00CD70D1" w:rsidRDefault="00CD70D1" w:rsidP="00CD70D1">
      <w:pPr>
        <w:spacing w:line="360" w:lineRule="auto"/>
        <w:ind w:left="525"/>
        <w:jc w:val="center"/>
        <w:rPr>
          <w:rFonts w:ascii="Adobe 仿宋 Std R" w:eastAsia="Adobe 仿宋 Std R" w:hAnsi="Adobe 仿宋 Std R" w:hint="eastAsia"/>
          <w:sz w:val="28"/>
          <w:szCs w:val="28"/>
        </w:rPr>
      </w:pPr>
      <w:r>
        <w:rPr>
          <w:rFonts w:ascii="Adobe 仿宋 Std R" w:eastAsia="Adobe 仿宋 Std R" w:hAnsi="Adobe 仿宋 Std R" w:hint="eastAsia"/>
          <w:sz w:val="28"/>
          <w:szCs w:val="28"/>
          <w:highlight w:val="lightGray"/>
        </w:rPr>
        <w:t>五、</w:t>
      </w:r>
      <w:r w:rsidR="00A73E94" w:rsidRPr="00CD70D1">
        <w:rPr>
          <w:rFonts w:ascii="Adobe 仿宋 Std R" w:eastAsia="Adobe 仿宋 Std R" w:hAnsi="Adobe 仿宋 Std R" w:hint="eastAsia"/>
          <w:sz w:val="28"/>
          <w:szCs w:val="28"/>
        </w:rPr>
        <w:t>自然权利的绝对优先性</w:t>
      </w:r>
    </w:p>
    <w:p w:rsidR="00A73E94" w:rsidRPr="00CD70D1" w:rsidRDefault="00A73E94" w:rsidP="00CD70D1">
      <w:pPr>
        <w:spacing w:line="360" w:lineRule="auto"/>
        <w:ind w:left="525"/>
        <w:rPr>
          <w:rFonts w:asciiTheme="minorEastAsia" w:hAnsiTheme="minorEastAsia" w:hint="eastAsia"/>
          <w:szCs w:val="21"/>
        </w:rPr>
      </w:pPr>
      <w:r w:rsidRPr="00CD70D1">
        <w:rPr>
          <w:rFonts w:asciiTheme="minorEastAsia" w:hAnsiTheme="minorEastAsia" w:hint="eastAsia"/>
          <w:szCs w:val="21"/>
        </w:rPr>
        <w:t xml:space="preserve">  </w:t>
      </w:r>
    </w:p>
    <w:p w:rsidR="00A73E94" w:rsidRPr="00CD70D1" w:rsidRDefault="00A73E94"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古罗马时期，私有财产</w:t>
      </w:r>
      <w:proofErr w:type="gramStart"/>
      <w:r w:rsidRPr="00CD70D1">
        <w:rPr>
          <w:rFonts w:asciiTheme="minorEastAsia" w:hAnsiTheme="minorEastAsia" w:hint="eastAsia"/>
          <w:szCs w:val="21"/>
        </w:rPr>
        <w:t>权依然</w:t>
      </w:r>
      <w:proofErr w:type="gramEnd"/>
      <w:r w:rsidRPr="00CD70D1">
        <w:rPr>
          <w:rFonts w:asciiTheme="minorEastAsia" w:hAnsiTheme="minorEastAsia" w:hint="eastAsia"/>
          <w:szCs w:val="21"/>
        </w:rPr>
        <w:t xml:space="preserve">属于万民法而不是自然法的组成部分。一段时间之后，随着万民法与自然法的不断融合，古罗马法学家们也开始接受财产权是以自然法为基础的论调。进人中世纪，自然法思想迎合了基督教神学价值观，财产权作为一种天赋权利思想在中世纪基督教哲学家那里已经萌生。但是，基督教哲学家的本意并不是要强调财产权是 人不可剥夺的自然权利，而是通过财产这一媒介实现人对上帝所负有的义务。财产权的自 </w:t>
      </w:r>
      <w:proofErr w:type="gramStart"/>
      <w:r w:rsidR="00FC401E" w:rsidRPr="00CD70D1">
        <w:rPr>
          <w:rFonts w:asciiTheme="minorEastAsia" w:hAnsiTheme="minorEastAsia" w:hint="eastAsia"/>
          <w:szCs w:val="21"/>
        </w:rPr>
        <w:t>然权利</w:t>
      </w:r>
      <w:proofErr w:type="gramEnd"/>
      <w:r w:rsidR="00FC401E" w:rsidRPr="00CD70D1">
        <w:rPr>
          <w:rFonts w:asciiTheme="minorEastAsia" w:hAnsiTheme="minorEastAsia" w:hint="eastAsia"/>
          <w:szCs w:val="21"/>
        </w:rPr>
        <w:t>属性直到17</w:t>
      </w:r>
      <w:r w:rsidRPr="00CD70D1">
        <w:rPr>
          <w:rFonts w:asciiTheme="minorEastAsia" w:hAnsiTheme="minorEastAsia" w:hint="eastAsia"/>
          <w:szCs w:val="21"/>
        </w:rPr>
        <w:t>世纪才得到最强烈的关注。格</w:t>
      </w:r>
      <w:proofErr w:type="gramStart"/>
      <w:r w:rsidRPr="00CD70D1">
        <w:rPr>
          <w:rFonts w:asciiTheme="minorEastAsia" w:hAnsiTheme="minorEastAsia" w:hint="eastAsia"/>
          <w:szCs w:val="21"/>
        </w:rPr>
        <w:t>劳秀斯推动</w:t>
      </w:r>
      <w:proofErr w:type="gramEnd"/>
      <w:r w:rsidRPr="00CD70D1">
        <w:rPr>
          <w:rFonts w:asciiTheme="minorEastAsia" w:hAnsiTheme="minorEastAsia" w:hint="eastAsia"/>
          <w:szCs w:val="21"/>
        </w:rPr>
        <w:t>了自然法世俗化的进程，但是在他那个时代，人的主观诉求还是隐而不彰的尽管格</w:t>
      </w:r>
      <w:proofErr w:type="gramStart"/>
      <w:r w:rsidRPr="00CD70D1">
        <w:rPr>
          <w:rFonts w:asciiTheme="minorEastAsia" w:hAnsiTheme="minorEastAsia" w:hint="eastAsia"/>
          <w:szCs w:val="21"/>
        </w:rPr>
        <w:t>劳秀斯</w:t>
      </w:r>
      <w:proofErr w:type="gramEnd"/>
      <w:r w:rsidRPr="00CD70D1">
        <w:rPr>
          <w:rFonts w:asciiTheme="minorEastAsia" w:hAnsiTheme="minorEastAsia" w:hint="eastAsia"/>
          <w:szCs w:val="21"/>
        </w:rPr>
        <w:t>未能使财产权成为人的一项 自然权利，但是在财产是否能够成为自然权利问题上，格</w:t>
      </w:r>
      <w:proofErr w:type="gramStart"/>
      <w:r w:rsidRPr="00CD70D1">
        <w:rPr>
          <w:rFonts w:asciiTheme="minorEastAsia" w:hAnsiTheme="minorEastAsia" w:hint="eastAsia"/>
          <w:szCs w:val="21"/>
        </w:rPr>
        <w:t>劳秀斯</w:t>
      </w:r>
      <w:proofErr w:type="gramEnd"/>
      <w:r w:rsidRPr="00CD70D1">
        <w:rPr>
          <w:rFonts w:asciiTheme="minorEastAsia" w:hAnsiTheme="minorEastAsia" w:hint="eastAsia"/>
          <w:szCs w:val="21"/>
        </w:rPr>
        <w:t>迈出了第一步同样是在私有财产的获取问题上，霍布斯否定了私有财产的自然法渊源，他认为自然状态中并不存在私有财产，自然状态中人与人的权利相同，私有财产是国家创造的，人们从主权者那里获取财产，主权者有权决定财产的归属。遗憾的是，格</w:t>
      </w:r>
      <w:proofErr w:type="gramStart"/>
      <w:r w:rsidRPr="00CD70D1">
        <w:rPr>
          <w:rFonts w:asciiTheme="minorEastAsia" w:hAnsiTheme="minorEastAsia" w:hint="eastAsia"/>
          <w:szCs w:val="21"/>
        </w:rPr>
        <w:t>劳秀斯</w:t>
      </w:r>
      <w:proofErr w:type="gramEnd"/>
      <w:r w:rsidRPr="00CD70D1">
        <w:rPr>
          <w:rFonts w:asciiTheme="minorEastAsia" w:hAnsiTheme="minorEastAsia" w:hint="eastAsia"/>
          <w:szCs w:val="21"/>
        </w:rPr>
        <w:t>和普芬道夫都未能将财产权视为一项纯粹的自然权利。与格</w:t>
      </w:r>
      <w:proofErr w:type="gramStart"/>
      <w:r w:rsidRPr="00CD70D1">
        <w:rPr>
          <w:rFonts w:asciiTheme="minorEastAsia" w:hAnsiTheme="minorEastAsia" w:hint="eastAsia"/>
          <w:szCs w:val="21"/>
        </w:rPr>
        <w:t>劳秀斯</w:t>
      </w:r>
      <w:proofErr w:type="gramEnd"/>
      <w:r w:rsidRPr="00CD70D1">
        <w:rPr>
          <w:rFonts w:asciiTheme="minorEastAsia" w:hAnsiTheme="minorEastAsia" w:hint="eastAsia"/>
          <w:szCs w:val="21"/>
        </w:rPr>
        <w:t>和普芬道夫将私有财产权的取得奠定在同意或先占的基础上不同，洛克的回答是，对自然共有物的占有无需他人同意，人类只需通过劳动，即可将自然共有物转化为私有财产，“我的马所吃的草、我的仆人所割得草皮以及我在同他人共同享有开采权的地方挖掘的矿石，都成为我的财产，无需任何人的让与或同意。我的劳动使它们脱离原来所处的共同状态，确定了我对于它们的财产权。”洛克批判地继承了前人的财产权理论，证明了私有财产通过劳动取得，财产权是人的自然权利。  </w:t>
      </w:r>
    </w:p>
    <w:p w:rsidR="00B33D29" w:rsidRPr="00CD70D1" w:rsidRDefault="00A73E94" w:rsidP="00CD70D1">
      <w:pPr>
        <w:spacing w:line="360" w:lineRule="auto"/>
        <w:ind w:left="105"/>
        <w:rPr>
          <w:rFonts w:asciiTheme="minorEastAsia" w:hAnsiTheme="minorEastAsia" w:hint="eastAsia"/>
          <w:szCs w:val="21"/>
        </w:rPr>
      </w:pPr>
      <w:r w:rsidRPr="00CD70D1">
        <w:rPr>
          <w:rFonts w:asciiTheme="minorEastAsia" w:hAnsiTheme="minorEastAsia" w:hint="eastAsia"/>
          <w:szCs w:val="21"/>
        </w:rPr>
        <w:t> 在霍布斯和洛克之前，自然法学说的教导侧重于人的义务，或者是将权利看作是义务的衍生品。霍布斯将人从义务本位转向了权利本位，个人成为了道德世界的中心和源泉。在《利维坦》中，霍布斯将自然状态下人与人的关系描绘成狼与狼的关系，自然状态中，人的目的是为了实现“自我保存”，而自然权利是实现人类自我保全的基础性权利。在霍布斯的政治哲学中，自然权利观念初见端倪。霍布斯完成了自然义务向自然权利的转变，洛克在霍布斯的基础上实现了一个根本性的转变，即：财产权乃自然权利。比之霍布斯的政治哲学，洛克的财产学说“是这一根本转变的更加先进的表达”。洛克毫不怀疑，私有财产权是实现自我保存所不可或缺的条件，人类社会存在着固有的权利而没有固有的义务；自然权利是人与生倶来的权利；自然权利包含了人的平等、自由和自我保存，任何人都不能侵</w:t>
      </w:r>
      <w:r w:rsidRPr="00CD70D1">
        <w:rPr>
          <w:rFonts w:asciiTheme="minorEastAsia" w:hAnsiTheme="minorEastAsia" w:hint="eastAsia"/>
          <w:szCs w:val="21"/>
        </w:rPr>
        <w:lastRenderedPageBreak/>
        <w:t>犯。洛克明白，“自然法本身无法直接为人类的道德与政治秩序奠定基础，只有将自然法从人神关系层面转化到人的存在本身层面上，才能在此基础上通过某种个人法权关系来建构普遍的政治秩序原理。这个转化借助于人与外物的关系，其结果是从自然法到自然权利的转化。</w:t>
      </w:r>
      <w:r w:rsidR="00923DF3" w:rsidRPr="00CD70D1">
        <w:rPr>
          <w:rFonts w:asciiTheme="minorEastAsia" w:hAnsiTheme="minorEastAsia" w:hint="eastAsia"/>
          <w:szCs w:val="21"/>
        </w:rPr>
        <w:t>”</w:t>
      </w:r>
      <w:r w:rsidRPr="00CD70D1">
        <w:rPr>
          <w:rFonts w:asciiTheme="minorEastAsia" w:hAnsiTheme="minorEastAsia" w:hint="eastAsia"/>
          <w:szCs w:val="21"/>
        </w:rPr>
        <w:t>可见，洛克的意图乃是将财产权运用到自然权利领域，通过财产权去定义其他权利</w:t>
      </w:r>
      <w:r w:rsidR="00923DF3" w:rsidRPr="00CD70D1">
        <w:rPr>
          <w:rFonts w:asciiTheme="minorEastAsia" w:hAnsiTheme="minorEastAsia" w:hint="eastAsia"/>
          <w:szCs w:val="21"/>
        </w:rPr>
        <w:t>。</w:t>
      </w:r>
      <w:r w:rsidRPr="00CD70D1">
        <w:rPr>
          <w:rFonts w:asciiTheme="minorEastAsia" w:hAnsiTheme="minorEastAsia" w:hint="eastAsia"/>
          <w:szCs w:val="21"/>
        </w:rPr>
        <w:t>为此，他非常明确地指出，他所谓的“权利”应当归之于伴随排他性诉求而提出来的道德诉求，财产权在本质上或就其本质性来说，也就是人类所拥有的隐含自然责任的那种自然权利</w:t>
      </w:r>
      <w:r w:rsidR="00923DF3" w:rsidRPr="00CD70D1">
        <w:rPr>
          <w:rFonts w:asciiTheme="minorEastAsia" w:hAnsiTheme="minorEastAsia" w:hint="eastAsia"/>
          <w:szCs w:val="21"/>
        </w:rPr>
        <w:t>。</w:t>
      </w:r>
      <w:r w:rsidRPr="00CD70D1">
        <w:rPr>
          <w:rFonts w:asciiTheme="minorEastAsia" w:hAnsiTheme="minorEastAsia" w:hint="eastAsia"/>
          <w:szCs w:val="21"/>
        </w:rPr>
        <w:t>洛克认为自然权利具有绝对的优先性，而财产权是自然权利的重中之重，因此，财产权具有相对于其他权利的绝对优先性。洛克的自然法学说凸显了自然权利相对于自然义务的合理性</w:t>
      </w:r>
      <w:r w:rsidR="00923DF3" w:rsidRPr="00CD70D1">
        <w:rPr>
          <w:rFonts w:asciiTheme="minorEastAsia" w:hAnsiTheme="minorEastAsia" w:hint="eastAsia"/>
          <w:szCs w:val="21"/>
        </w:rPr>
        <w:t>，</w:t>
      </w:r>
      <w:r w:rsidRPr="00CD70D1">
        <w:rPr>
          <w:rFonts w:asciiTheme="minorEastAsia" w:hAnsiTheme="minorEastAsia" w:hint="eastAsia"/>
          <w:szCs w:val="21"/>
        </w:rPr>
        <w:t>在洛克那里，人的主体性权利得到彰显。</w:t>
      </w:r>
    </w:p>
    <w:p w:rsidR="00AA0549" w:rsidRPr="00CD70D1" w:rsidRDefault="00AA0549" w:rsidP="00CD70D1">
      <w:pPr>
        <w:spacing w:line="360" w:lineRule="auto"/>
        <w:ind w:left="105"/>
        <w:rPr>
          <w:rFonts w:asciiTheme="minorEastAsia" w:hAnsiTheme="minorEastAsia" w:hint="eastAsia"/>
          <w:szCs w:val="21"/>
        </w:rPr>
      </w:pPr>
    </w:p>
    <w:p w:rsidR="00D54EB2" w:rsidRPr="00CD70D1" w:rsidRDefault="00AA0549" w:rsidP="00CD70D1">
      <w:pPr>
        <w:spacing w:line="360" w:lineRule="auto"/>
        <w:ind w:left="105" w:firstLineChars="200" w:firstLine="420"/>
        <w:rPr>
          <w:rFonts w:asciiTheme="minorEastAsia" w:hAnsiTheme="minorEastAsia" w:hint="eastAsia"/>
          <w:szCs w:val="21"/>
        </w:rPr>
      </w:pPr>
      <w:r w:rsidRPr="00CD70D1">
        <w:rPr>
          <w:rFonts w:asciiTheme="minorEastAsia" w:hAnsiTheme="minorEastAsia" w:hint="eastAsia"/>
          <w:szCs w:val="21"/>
        </w:rPr>
        <w:t xml:space="preserve">财产权，无论从广义还是狭义的角度来讲，本质上都是对人类自由和幸福的关切。洛克的财产权理论本身并没有太多晦涩的地方，正是通过简明朴实而有说服力的陈述，洛克的财产权理论得以广泛传播，对后世的财产权理论以及自然法哲学产生深远影响。 理论的价值在于能够指导实践，并有助于解决实际问题财产权能够得到法律的认可和保护，经历 了漫长而曲折的历程。在物质财富极大丰裕、经济社会不断繁荣、权利意识日益觉醒的现代文明社会，财产权自当获得更多的尊重和保护。可见，今天重新关注洛克的财产权理论其实并未过时。  </w:t>
      </w:r>
      <w:r w:rsidR="00A73E94" w:rsidRPr="00CD70D1">
        <w:rPr>
          <w:rFonts w:asciiTheme="minorEastAsia" w:hAnsiTheme="minorEastAsia" w:hint="eastAsia"/>
          <w:szCs w:val="21"/>
        </w:rPr>
        <w:t xml:space="preserve"> </w:t>
      </w:r>
      <w:r w:rsidR="009D154E" w:rsidRPr="00CD70D1">
        <w:rPr>
          <w:rFonts w:asciiTheme="minorEastAsia" w:hAnsiTheme="minorEastAsia" w:hint="eastAsia"/>
          <w:szCs w:val="21"/>
        </w:rPr>
        <w:t xml:space="preserve">  </w:t>
      </w:r>
    </w:p>
    <w:p w:rsidR="00D54EB2" w:rsidRPr="00CD70D1" w:rsidRDefault="00D54EB2" w:rsidP="00CD70D1">
      <w:pPr>
        <w:spacing w:line="360" w:lineRule="auto"/>
        <w:ind w:left="105" w:firstLineChars="200" w:firstLine="420"/>
        <w:rPr>
          <w:rFonts w:asciiTheme="minorEastAsia" w:hAnsiTheme="minorEastAsia" w:hint="eastAsia"/>
          <w:szCs w:val="21"/>
        </w:rPr>
      </w:pPr>
    </w:p>
    <w:p w:rsidR="00D54EB2" w:rsidRPr="00CD70D1" w:rsidRDefault="00D54EB2" w:rsidP="00CD70D1">
      <w:pPr>
        <w:spacing w:line="360" w:lineRule="auto"/>
        <w:rPr>
          <w:rFonts w:ascii="Adobe 黑体 Std R" w:eastAsia="Adobe 黑体 Std R" w:hAnsi="Adobe 黑体 Std R" w:hint="eastAsia"/>
          <w:szCs w:val="21"/>
        </w:rPr>
      </w:pPr>
      <w:r w:rsidRPr="00CD70D1">
        <w:rPr>
          <w:rFonts w:ascii="Adobe 黑体 Std R" w:eastAsia="Adobe 黑体 Std R" w:hAnsi="Adobe 黑体 Std R" w:hint="eastAsia"/>
          <w:szCs w:val="21"/>
        </w:rPr>
        <w:t>参考文献：</w:t>
      </w:r>
    </w:p>
    <w:p w:rsidR="00D54EB2" w:rsidRPr="00CD70D1" w:rsidRDefault="00D54EB2" w:rsidP="00CD70D1">
      <w:pPr>
        <w:spacing w:line="360" w:lineRule="auto"/>
        <w:rPr>
          <w:rFonts w:asciiTheme="minorEastAsia" w:hAnsiTheme="minorEastAsia" w:hint="eastAsia"/>
          <w:szCs w:val="21"/>
        </w:rPr>
      </w:pPr>
      <w:r w:rsidRPr="00CD70D1">
        <w:rPr>
          <w:rFonts w:asciiTheme="minorEastAsia" w:hAnsiTheme="minorEastAsia" w:hint="eastAsia"/>
          <w:szCs w:val="21"/>
        </w:rPr>
        <w:t>[美]史蒂芬·B·斯密什</w:t>
      </w:r>
      <w:r w:rsidR="00CD70D1">
        <w:rPr>
          <w:rFonts w:asciiTheme="minorEastAsia" w:hAnsiTheme="minorEastAsia" w:hint="eastAsia"/>
          <w:szCs w:val="21"/>
        </w:rPr>
        <w:t>：</w:t>
      </w:r>
      <w:proofErr w:type="gramStart"/>
      <w:r w:rsidRPr="00CD70D1">
        <w:rPr>
          <w:rFonts w:asciiTheme="minorEastAsia" w:hAnsiTheme="minorEastAsia" w:hint="eastAsia"/>
          <w:szCs w:val="21"/>
        </w:rPr>
        <w:t>《政治哲学</w:t>
      </w:r>
      <w:bookmarkStart w:id="0" w:name="_GoBack"/>
      <w:bookmarkEnd w:id="0"/>
      <w:r w:rsidRPr="00CD70D1">
        <w:rPr>
          <w:rFonts w:asciiTheme="minorEastAsia" w:hAnsiTheme="minorEastAsia" w:hint="eastAsia"/>
          <w:szCs w:val="21"/>
        </w:rPr>
        <w:t>》贺晴川</w:t>
      </w:r>
      <w:proofErr w:type="gramEnd"/>
      <w:r w:rsidRPr="00CD70D1">
        <w:rPr>
          <w:rFonts w:asciiTheme="minorEastAsia" w:hAnsiTheme="minorEastAsia" w:hint="eastAsia"/>
          <w:szCs w:val="21"/>
        </w:rPr>
        <w:t>译，北京联合出版公司</w:t>
      </w:r>
    </w:p>
    <w:p w:rsidR="00D54EB2" w:rsidRPr="00CD70D1" w:rsidRDefault="00D54EB2" w:rsidP="00CD70D1">
      <w:pPr>
        <w:spacing w:line="360" w:lineRule="auto"/>
        <w:rPr>
          <w:rFonts w:asciiTheme="minorEastAsia" w:hAnsiTheme="minorEastAsia" w:hint="eastAsia"/>
          <w:szCs w:val="21"/>
        </w:rPr>
      </w:pPr>
      <w:r w:rsidRPr="00CD70D1">
        <w:rPr>
          <w:rFonts w:asciiTheme="minorEastAsia" w:hAnsiTheme="minorEastAsia" w:hint="eastAsia"/>
          <w:szCs w:val="21"/>
        </w:rPr>
        <w:t>[英]彼得·拉斯莱特：《洛克&lt;政府论&gt;导论》，冯克利译，北京三联书店，2007年版</w:t>
      </w:r>
    </w:p>
    <w:p w:rsidR="00D54EB2" w:rsidRPr="00CD70D1" w:rsidRDefault="00D54EB2" w:rsidP="00CD70D1">
      <w:pPr>
        <w:spacing w:line="360" w:lineRule="auto"/>
        <w:rPr>
          <w:rFonts w:asciiTheme="minorEastAsia" w:hAnsiTheme="minorEastAsia" w:hint="eastAsia"/>
          <w:szCs w:val="21"/>
        </w:rPr>
      </w:pPr>
      <w:r w:rsidRPr="00CD70D1">
        <w:rPr>
          <w:rFonts w:asciiTheme="minorEastAsia" w:hAnsiTheme="minorEastAsia" w:hint="eastAsia"/>
          <w:szCs w:val="21"/>
        </w:rPr>
        <w:t>[英]洛克：《政府论》叶启芳、瞿菊农译，北京商务印书馆，1996年版</w:t>
      </w:r>
    </w:p>
    <w:p w:rsidR="009D154E" w:rsidRPr="00CD70D1" w:rsidRDefault="009D154E" w:rsidP="00CD70D1">
      <w:pPr>
        <w:spacing w:line="360" w:lineRule="auto"/>
        <w:rPr>
          <w:rFonts w:asciiTheme="minorEastAsia" w:hAnsiTheme="minorEastAsia"/>
          <w:szCs w:val="21"/>
        </w:rPr>
      </w:pPr>
    </w:p>
    <w:sectPr w:rsidR="009D154E" w:rsidRPr="00CD7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0F" w:rsidRDefault="00DB330F" w:rsidP="00FC401E">
      <w:r>
        <w:separator/>
      </w:r>
    </w:p>
  </w:endnote>
  <w:endnote w:type="continuationSeparator" w:id="0">
    <w:p w:rsidR="00DB330F" w:rsidRDefault="00DB330F" w:rsidP="00FC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dobe 仿宋 Std R">
    <w:panose1 w:val="00000000000000000000"/>
    <w:charset w:val="86"/>
    <w:family w:val="roman"/>
    <w:notTrueType/>
    <w:pitch w:val="variable"/>
    <w:sig w:usb0="00000207" w:usb1="0A0F1810" w:usb2="00000016" w:usb3="00000000" w:csb0="00060007" w:csb1="00000000"/>
  </w:font>
  <w:font w:name="Adobe 黑体 Std R">
    <w:panose1 w:val="00000000000000000000"/>
    <w:charset w:val="86"/>
    <w:family w:val="swiss"/>
    <w:notTrueType/>
    <w:pitch w:val="variable"/>
    <w:sig w:usb0="00000207" w:usb1="0A0F1810" w:usb2="00000016" w:usb3="00000000" w:csb0="00060007"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0F" w:rsidRDefault="00DB330F" w:rsidP="00FC401E">
      <w:r>
        <w:separator/>
      </w:r>
    </w:p>
  </w:footnote>
  <w:footnote w:type="continuationSeparator" w:id="0">
    <w:p w:rsidR="00DB330F" w:rsidRDefault="00DB330F" w:rsidP="00FC401E">
      <w:r>
        <w:continuationSeparator/>
      </w:r>
    </w:p>
  </w:footnote>
  <w:footnote w:id="1">
    <w:p w:rsidR="00FC401E" w:rsidRPr="00FC401E" w:rsidRDefault="00FC401E">
      <w:pPr>
        <w:pStyle w:val="a4"/>
        <w:rPr>
          <w:rFonts w:hint="eastAsia"/>
        </w:rPr>
      </w:pPr>
      <w:r>
        <w:rPr>
          <w:rStyle w:val="a5"/>
        </w:rPr>
        <w:footnoteRef/>
      </w:r>
      <w:r w:rsidRPr="00FC401E">
        <w:rPr>
          <w:rFonts w:hint="eastAsia"/>
        </w:rPr>
        <w:t>［英］彼得</w:t>
      </w:r>
      <w:r>
        <w:rPr>
          <w:rFonts w:hint="eastAsia"/>
        </w:rPr>
        <w:t>·</w:t>
      </w:r>
      <w:r w:rsidRPr="00FC401E">
        <w:rPr>
          <w:rFonts w:hint="eastAsia"/>
        </w:rPr>
        <w:t>拉斯莱特：《洛克〈政府论〉导论》，冯克利</w:t>
      </w:r>
      <w:r>
        <w:rPr>
          <w:rFonts w:hint="eastAsia"/>
        </w:rPr>
        <w:t>译，</w:t>
      </w:r>
      <w:r w:rsidRPr="00FC401E">
        <w:rPr>
          <w:rFonts w:hint="eastAsia"/>
        </w:rPr>
        <w:t>北京：三</w:t>
      </w:r>
      <w:r w:rsidRPr="00FC401E">
        <w:rPr>
          <w:rFonts w:hint="eastAsia"/>
        </w:rPr>
        <w:t xml:space="preserve"> </w:t>
      </w:r>
      <w:r w:rsidRPr="00FC401E">
        <w:rPr>
          <w:rFonts w:hint="eastAsia"/>
        </w:rPr>
        <w:t>联书店</w:t>
      </w:r>
      <w:r>
        <w:rPr>
          <w:rFonts w:hint="eastAsia"/>
        </w:rPr>
        <w:t>，</w:t>
      </w:r>
      <w:r>
        <w:rPr>
          <w:rFonts w:hint="eastAsia"/>
        </w:rPr>
        <w:t>2007</w:t>
      </w:r>
      <w:r w:rsidRPr="00FC401E">
        <w:rPr>
          <w:rFonts w:hint="eastAsia"/>
        </w:rPr>
        <w:t>年版，第</w:t>
      </w:r>
      <w:r>
        <w:rPr>
          <w:rFonts w:hint="eastAsia"/>
        </w:rPr>
        <w:t>1</w:t>
      </w:r>
      <w:r w:rsidRPr="00FC401E">
        <w:rPr>
          <w:rFonts w:hint="eastAsia"/>
        </w:rPr>
        <w:t>页</w:t>
      </w:r>
    </w:p>
  </w:footnote>
  <w:footnote w:id="2">
    <w:p w:rsidR="00FC401E" w:rsidRDefault="00FC401E" w:rsidP="00FC401E">
      <w:pPr>
        <w:pStyle w:val="a4"/>
        <w:rPr>
          <w:rFonts w:hint="eastAsia"/>
        </w:rPr>
      </w:pPr>
      <w:r>
        <w:rPr>
          <w:rStyle w:val="a5"/>
        </w:rPr>
        <w:footnoteRef/>
      </w:r>
      <w:r>
        <w:rPr>
          <w:rFonts w:hint="eastAsia"/>
        </w:rPr>
        <w:t>［</w:t>
      </w:r>
      <w:r>
        <w:rPr>
          <w:rFonts w:hint="eastAsia"/>
        </w:rPr>
        <w:t>英］洛克：《政府论（下）》，叶启芳、瞿菊农译，北京：商务印书馆</w:t>
      </w:r>
      <w:r>
        <w:rPr>
          <w:rFonts w:hint="eastAsia"/>
        </w:rPr>
        <w:t>，</w:t>
      </w:r>
      <w:r>
        <w:rPr>
          <w:rFonts w:hint="eastAsia"/>
        </w:rPr>
        <w:t>1996</w:t>
      </w:r>
      <w:r>
        <w:rPr>
          <w:rFonts w:hint="eastAsia"/>
        </w:rPr>
        <w:t>年版，</w:t>
      </w:r>
      <w:r>
        <w:rPr>
          <w:rFonts w:hint="eastAsia"/>
        </w:rPr>
        <w:t>第</w:t>
      </w:r>
      <w:r>
        <w:rPr>
          <w:rFonts w:hint="eastAsia"/>
        </w:rPr>
        <w:t>77</w:t>
      </w:r>
      <w:r>
        <w:rPr>
          <w:rFonts w:hint="eastAsia"/>
        </w:rPr>
        <w:t>页</w:t>
      </w:r>
    </w:p>
  </w:footnote>
  <w:footnote w:id="3">
    <w:p w:rsidR="00FC401E" w:rsidRDefault="00FC401E">
      <w:pPr>
        <w:pStyle w:val="a4"/>
        <w:rPr>
          <w:rFonts w:hint="eastAsia"/>
        </w:rPr>
      </w:pPr>
      <w:r>
        <w:rPr>
          <w:rStyle w:val="a5"/>
        </w:rPr>
        <w:footnoteRef/>
      </w:r>
      <w:r>
        <w:t xml:space="preserve"> </w:t>
      </w:r>
      <w:r>
        <w:rPr>
          <w:rFonts w:hint="eastAsia"/>
        </w:rPr>
        <w:t>［</w:t>
      </w:r>
      <w:r>
        <w:rPr>
          <w:rFonts w:hint="eastAsia"/>
        </w:rPr>
        <w:t>英］洛克：《政府论（下）》，叶启芳、瞿菊农译，北京：商务印书馆，</w:t>
      </w:r>
      <w:r>
        <w:rPr>
          <w:rFonts w:hint="eastAsia"/>
        </w:rPr>
        <w:t>1996</w:t>
      </w:r>
      <w:r>
        <w:rPr>
          <w:rFonts w:hint="eastAsia"/>
        </w:rPr>
        <w:t>年版，第</w:t>
      </w:r>
      <w:r>
        <w:rPr>
          <w:rFonts w:hint="eastAsia"/>
        </w:rPr>
        <w:t>29</w:t>
      </w:r>
      <w:r>
        <w:rPr>
          <w:rFonts w:hint="eastAsia"/>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5F28"/>
    <w:multiLevelType w:val="hybridMultilevel"/>
    <w:tmpl w:val="1FBA6798"/>
    <w:lvl w:ilvl="0" w:tplc="A07432AA">
      <w:start w:val="1"/>
      <w:numFmt w:val="japaneseCounting"/>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2B964D66"/>
    <w:multiLevelType w:val="hybridMultilevel"/>
    <w:tmpl w:val="7E20EF76"/>
    <w:lvl w:ilvl="0" w:tplc="9BEC3278">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2DC5234A"/>
    <w:multiLevelType w:val="hybridMultilevel"/>
    <w:tmpl w:val="63261A7A"/>
    <w:lvl w:ilvl="0" w:tplc="A78E972E">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DB"/>
    <w:rsid w:val="00021BDB"/>
    <w:rsid w:val="000A5766"/>
    <w:rsid w:val="003E7E26"/>
    <w:rsid w:val="004225C4"/>
    <w:rsid w:val="005133FC"/>
    <w:rsid w:val="0054001D"/>
    <w:rsid w:val="005A66FC"/>
    <w:rsid w:val="005B6682"/>
    <w:rsid w:val="00663941"/>
    <w:rsid w:val="00832351"/>
    <w:rsid w:val="00923DF3"/>
    <w:rsid w:val="009C707D"/>
    <w:rsid w:val="009D154E"/>
    <w:rsid w:val="00A73E94"/>
    <w:rsid w:val="00AA0549"/>
    <w:rsid w:val="00AB4524"/>
    <w:rsid w:val="00B33D29"/>
    <w:rsid w:val="00CD70D1"/>
    <w:rsid w:val="00CF74B1"/>
    <w:rsid w:val="00D0270B"/>
    <w:rsid w:val="00D31D62"/>
    <w:rsid w:val="00D54EB2"/>
    <w:rsid w:val="00DB330F"/>
    <w:rsid w:val="00FC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6FC"/>
    <w:pPr>
      <w:ind w:firstLineChars="200" w:firstLine="420"/>
    </w:pPr>
  </w:style>
  <w:style w:type="paragraph" w:styleId="a4">
    <w:name w:val="footnote text"/>
    <w:basedOn w:val="a"/>
    <w:link w:val="Char"/>
    <w:uiPriority w:val="99"/>
    <w:semiHidden/>
    <w:unhideWhenUsed/>
    <w:rsid w:val="00FC401E"/>
    <w:pPr>
      <w:snapToGrid w:val="0"/>
      <w:jc w:val="left"/>
    </w:pPr>
    <w:rPr>
      <w:sz w:val="18"/>
      <w:szCs w:val="18"/>
    </w:rPr>
  </w:style>
  <w:style w:type="character" w:customStyle="1" w:styleId="Char">
    <w:name w:val="脚注文本 Char"/>
    <w:basedOn w:val="a0"/>
    <w:link w:val="a4"/>
    <w:uiPriority w:val="99"/>
    <w:semiHidden/>
    <w:rsid w:val="00FC401E"/>
    <w:rPr>
      <w:sz w:val="18"/>
      <w:szCs w:val="18"/>
    </w:rPr>
  </w:style>
  <w:style w:type="character" w:styleId="a5">
    <w:name w:val="footnote reference"/>
    <w:basedOn w:val="a0"/>
    <w:uiPriority w:val="99"/>
    <w:semiHidden/>
    <w:unhideWhenUsed/>
    <w:rsid w:val="00FC40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6FC"/>
    <w:pPr>
      <w:ind w:firstLineChars="200" w:firstLine="420"/>
    </w:pPr>
  </w:style>
  <w:style w:type="paragraph" w:styleId="a4">
    <w:name w:val="footnote text"/>
    <w:basedOn w:val="a"/>
    <w:link w:val="Char"/>
    <w:uiPriority w:val="99"/>
    <w:semiHidden/>
    <w:unhideWhenUsed/>
    <w:rsid w:val="00FC401E"/>
    <w:pPr>
      <w:snapToGrid w:val="0"/>
      <w:jc w:val="left"/>
    </w:pPr>
    <w:rPr>
      <w:sz w:val="18"/>
      <w:szCs w:val="18"/>
    </w:rPr>
  </w:style>
  <w:style w:type="character" w:customStyle="1" w:styleId="Char">
    <w:name w:val="脚注文本 Char"/>
    <w:basedOn w:val="a0"/>
    <w:link w:val="a4"/>
    <w:uiPriority w:val="99"/>
    <w:semiHidden/>
    <w:rsid w:val="00FC401E"/>
    <w:rPr>
      <w:sz w:val="18"/>
      <w:szCs w:val="18"/>
    </w:rPr>
  </w:style>
  <w:style w:type="character" w:styleId="a5">
    <w:name w:val="footnote reference"/>
    <w:basedOn w:val="a0"/>
    <w:uiPriority w:val="99"/>
    <w:semiHidden/>
    <w:unhideWhenUsed/>
    <w:rsid w:val="00FC4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8838-96BB-432E-AA2A-C920C577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2014200494</dc:creator>
  <cp:lastModifiedBy>2014200494</cp:lastModifiedBy>
  <cp:revision>2</cp:revision>
  <dcterms:created xsi:type="dcterms:W3CDTF">2017-01-19T10:56:00Z</dcterms:created>
  <dcterms:modified xsi:type="dcterms:W3CDTF">2017-01-19T10:56:00Z</dcterms:modified>
</cp:coreProperties>
</file>