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56" w:beforeLines="50" w:after="156" w:afterLines="50"/>
        <w:jc w:val="center"/>
        <w:rPr>
          <w:rFonts w:ascii="华文仿宋" w:cs="宋体" w:eastAsia="华文仿宋" w:hAnsi="华文仿宋"/>
          <w:b/>
          <w:bCs/>
          <w:kern w:val="0"/>
          <w:sz w:val="36"/>
          <w:szCs w:val="36"/>
        </w:rPr>
      </w:pPr>
      <w:r>
        <w:rPr>
          <w:rFonts w:ascii="华文仿宋" w:cs="宋体" w:eastAsia="华文仿宋" w:hAnsi="华文仿宋" w:hint="eastAsia"/>
          <w:b/>
          <w:bCs/>
          <w:kern w:val="0"/>
          <w:sz w:val="36"/>
          <w:szCs w:val="36"/>
        </w:rPr>
        <w:t>春风送暖</w:t>
      </w:r>
      <w:r>
        <w:rPr>
          <w:rFonts w:ascii="华文仿宋" w:cs="宋体" w:eastAsia="华文仿宋" w:hAnsi="华文仿宋" w:hint="eastAsia"/>
          <w:b/>
          <w:bCs/>
          <w:kern w:val="0"/>
          <w:sz w:val="36"/>
          <w:szCs w:val="36"/>
        </w:rPr>
        <w:t>信</w:t>
      </w:r>
      <w:r>
        <w:rPr>
          <w:rFonts w:ascii="华文仿宋" w:cs="宋体" w:eastAsia="华文仿宋" w:hAnsi="华文仿宋" w:hint="eastAsia"/>
          <w:b/>
          <w:bCs/>
          <w:kern w:val="0"/>
          <w:sz w:val="36"/>
          <w:szCs w:val="36"/>
        </w:rPr>
        <w:t>用</w:t>
      </w:r>
      <w:r>
        <w:rPr>
          <w:rFonts w:ascii="华文仿宋" w:cs="宋体" w:eastAsia="华文仿宋" w:hAnsi="华文仿宋" w:hint="eastAsia"/>
          <w:b/>
          <w:bCs/>
          <w:kern w:val="0"/>
          <w:sz w:val="36"/>
          <w:szCs w:val="36"/>
        </w:rPr>
        <w:t>兴，</w:t>
      </w:r>
      <w:r>
        <w:rPr>
          <w:rFonts w:ascii="华文仿宋" w:cs="宋体" w:eastAsia="华文仿宋" w:hAnsi="华文仿宋"/>
          <w:b/>
          <w:bCs/>
          <w:kern w:val="0"/>
          <w:sz w:val="36"/>
          <w:szCs w:val="36"/>
        </w:rPr>
        <w:t>冬去春</w:t>
      </w:r>
      <w:r>
        <w:rPr>
          <w:rFonts w:ascii="华文仿宋" w:cs="宋体" w:eastAsia="华文仿宋" w:hAnsi="华文仿宋" w:hint="eastAsia"/>
          <w:b/>
          <w:bCs/>
          <w:kern w:val="0"/>
          <w:sz w:val="36"/>
          <w:szCs w:val="36"/>
        </w:rPr>
        <w:t>来读书</w:t>
      </w:r>
      <w:r>
        <w:rPr>
          <w:rFonts w:ascii="华文仿宋" w:cs="宋体" w:eastAsia="华文仿宋" w:hAnsi="华文仿宋" w:hint="eastAsia"/>
          <w:b/>
          <w:bCs/>
          <w:kern w:val="0"/>
          <w:sz w:val="36"/>
          <w:szCs w:val="36"/>
        </w:rPr>
        <w:t>时</w:t>
      </w:r>
    </w:p>
    <w:p>
      <w:pPr>
        <w:pStyle w:val="style0"/>
        <w:spacing w:before="156" w:beforeLines="50" w:after="156" w:afterLines="50"/>
        <w:ind w:right="640"/>
        <w:jc w:val="center"/>
        <w:rPr>
          <w:rFonts w:ascii="华文仿宋" w:eastAsia="华文仿宋" w:hAnsi="华文仿宋"/>
          <w:b/>
          <w:sz w:val="32"/>
          <w:szCs w:val="32"/>
        </w:rPr>
      </w:pPr>
      <w:r>
        <w:rPr>
          <w:rFonts w:ascii="华文仿宋" w:cs="宋体" w:eastAsia="华文仿宋" w:hAnsi="华文仿宋" w:hint="eastAsia"/>
          <w:b/>
          <w:bCs/>
          <w:kern w:val="0"/>
          <w:sz w:val="32"/>
          <w:szCs w:val="32"/>
        </w:rPr>
        <w:t xml:space="preserve">                   </w:t>
      </w:r>
      <w:r>
        <w:rPr>
          <w:rFonts w:ascii="华文仿宋" w:cs="宋体" w:eastAsia="华文仿宋" w:hAnsi="华文仿宋" w:hint="eastAsia"/>
          <w:b/>
          <w:bCs/>
          <w:kern w:val="0"/>
          <w:sz w:val="32"/>
          <w:szCs w:val="32"/>
        </w:rPr>
        <w:t>——</w:t>
      </w:r>
      <w:r>
        <w:rPr>
          <w:rFonts w:ascii="华文仿宋" w:cs="宋体" w:eastAsia="华文仿宋" w:hAnsi="华文仿宋" w:hint="eastAsia"/>
          <w:b/>
          <w:bCs/>
          <w:kern w:val="0"/>
          <w:sz w:val="32"/>
          <w:szCs w:val="32"/>
        </w:rPr>
        <w:t>记</w:t>
      </w:r>
      <w:r>
        <w:rPr>
          <w:rFonts w:ascii="华文仿宋" w:eastAsia="华文仿宋" w:hAnsi="华文仿宋" w:hint="eastAsia"/>
          <w:b/>
          <w:sz w:val="32"/>
          <w:szCs w:val="32"/>
        </w:rPr>
        <w:t>信用管理</w:t>
      </w:r>
      <w:bookmarkStart w:id="0" w:name="_GoBack"/>
      <w:bookmarkEnd w:id="0"/>
      <w:r>
        <w:rPr>
          <w:rFonts w:ascii="华文仿宋" w:eastAsia="华文仿宋" w:hAnsi="华文仿宋" w:hint="eastAsia"/>
          <w:b/>
          <w:sz w:val="32"/>
          <w:szCs w:val="32"/>
        </w:rPr>
        <w:t>专</w:t>
      </w:r>
      <w:r>
        <w:rPr>
          <w:rFonts w:ascii="华文仿宋" w:eastAsia="华文仿宋" w:hAnsi="华文仿宋" w:hint="eastAsia"/>
          <w:b/>
          <w:sz w:val="32"/>
          <w:szCs w:val="32"/>
        </w:rPr>
        <w:t>业</w:t>
      </w:r>
      <w:r>
        <w:rPr>
          <w:rFonts w:ascii="华文仿宋" w:eastAsia="华文仿宋" w:hAnsi="华文仿宋" w:hint="eastAsia"/>
          <w:b/>
          <w:sz w:val="32"/>
          <w:szCs w:val="32"/>
        </w:rPr>
        <w:t>企业课堂</w:t>
      </w:r>
      <w:r>
        <w:rPr>
          <w:rFonts w:ascii="华文仿宋" w:eastAsia="华文仿宋" w:hAnsi="华文仿宋" w:hint="eastAsia"/>
          <w:b/>
          <w:sz w:val="32"/>
          <w:szCs w:val="32"/>
        </w:rPr>
        <w:t>活动</w:t>
      </w:r>
    </w:p>
    <w:p>
      <w:pPr>
        <w:pStyle w:val="style0"/>
        <w:spacing w:before="156" w:beforeLines="50" w:after="156" w:afterLines="50"/>
        <w:ind w:firstLine="560" w:firstLineChars="200"/>
        <w:jc w:val="left"/>
        <w:rPr>
          <w:rFonts w:ascii="华文仿宋" w:eastAsia="华文仿宋" w:hAnsi="华文仿宋"/>
          <w:sz w:val="28"/>
          <w:szCs w:val="28"/>
        </w:rPr>
      </w:pPr>
      <w:r>
        <w:rPr>
          <w:rFonts w:ascii="华文仿宋" w:eastAsia="华文仿宋" w:hAnsi="华文仿宋" w:hint="eastAsia"/>
          <w:sz w:val="28"/>
          <w:szCs w:val="28"/>
        </w:rPr>
        <w:t>3月13日下午，</w:t>
      </w:r>
      <w:r>
        <w:rPr>
          <w:rFonts w:ascii="华文仿宋" w:eastAsia="华文仿宋" w:hAnsi="华文仿宋"/>
          <w:sz w:val="28"/>
          <w:szCs w:val="28"/>
        </w:rPr>
        <w:t>春光正好</w:t>
      </w:r>
      <w:r>
        <w:rPr>
          <w:rFonts w:ascii="华文仿宋" w:eastAsia="华文仿宋" w:hAnsi="华文仿宋" w:hint="eastAsia"/>
          <w:sz w:val="28"/>
          <w:szCs w:val="28"/>
        </w:rPr>
        <w:t>，</w:t>
      </w:r>
      <w:r>
        <w:rPr>
          <w:rFonts w:ascii="华文仿宋" w:eastAsia="华文仿宋" w:hAnsi="华文仿宋"/>
          <w:sz w:val="28"/>
          <w:szCs w:val="28"/>
        </w:rPr>
        <w:t>微风不噪</w:t>
      </w:r>
      <w:r>
        <w:rPr>
          <w:rFonts w:ascii="华文仿宋" w:eastAsia="华文仿宋" w:hAnsi="华文仿宋"/>
          <w:sz w:val="28"/>
          <w:szCs w:val="28"/>
        </w:rPr>
        <w:t>。</w:t>
      </w:r>
      <w:r>
        <w:rPr>
          <w:rFonts w:ascii="华文仿宋" w:eastAsia="华文仿宋" w:hAnsi="华文仿宋"/>
          <w:sz w:val="28"/>
          <w:szCs w:val="28"/>
        </w:rPr>
        <w:t>财</w:t>
      </w:r>
      <w:r>
        <w:rPr>
          <w:rFonts w:ascii="华文仿宋" w:eastAsia="华文仿宋" w:hAnsi="华文仿宋"/>
          <w:sz w:val="28"/>
          <w:szCs w:val="28"/>
        </w:rPr>
        <w:t>金</w:t>
      </w:r>
      <w:r>
        <w:rPr>
          <w:rFonts w:ascii="华文仿宋" w:eastAsia="华文仿宋" w:hAnsi="华文仿宋" w:hint="eastAsia"/>
          <w:sz w:val="28"/>
          <w:szCs w:val="28"/>
        </w:rPr>
        <w:t>学院</w:t>
      </w:r>
      <w:r>
        <w:rPr>
          <w:rFonts w:ascii="华文仿宋" w:eastAsia="华文仿宋" w:hAnsi="华文仿宋" w:hint="eastAsia"/>
          <w:sz w:val="28"/>
          <w:szCs w:val="28"/>
        </w:rPr>
        <w:t>关伟教授</w:t>
      </w:r>
      <w:r>
        <w:rPr>
          <w:rFonts w:ascii="华文仿宋" w:eastAsia="华文仿宋" w:hAnsi="华文仿宋" w:hint="eastAsia"/>
          <w:sz w:val="28"/>
          <w:szCs w:val="28"/>
        </w:rPr>
        <w:t>主讲的《</w:t>
      </w:r>
      <w:r>
        <w:rPr>
          <w:rFonts w:ascii="华文仿宋" w:eastAsia="华文仿宋" w:hAnsi="华文仿宋" w:hint="eastAsia"/>
          <w:sz w:val="28"/>
          <w:szCs w:val="28"/>
        </w:rPr>
        <w:t>企业</w:t>
      </w:r>
      <w:r>
        <w:rPr>
          <w:rFonts w:ascii="华文仿宋" w:eastAsia="华文仿宋" w:hAnsi="华文仿宋" w:hint="eastAsia"/>
          <w:sz w:val="28"/>
          <w:szCs w:val="28"/>
        </w:rPr>
        <w:t>信用管理</w:t>
      </w:r>
      <w:r>
        <w:rPr>
          <w:rFonts w:ascii="华文仿宋" w:eastAsia="华文仿宋" w:hAnsi="华文仿宋" w:hint="eastAsia"/>
          <w:sz w:val="28"/>
          <w:szCs w:val="28"/>
        </w:rPr>
        <w:t>》</w:t>
      </w:r>
      <w:r>
        <w:rPr>
          <w:rFonts w:ascii="华文仿宋" w:eastAsia="华文仿宋" w:hAnsi="华文仿宋" w:hint="eastAsia"/>
          <w:sz w:val="28"/>
          <w:szCs w:val="28"/>
        </w:rPr>
        <w:t>课</w:t>
      </w:r>
      <w:r>
        <w:rPr>
          <w:rFonts w:ascii="华文仿宋" w:eastAsia="华文仿宋" w:hAnsi="华文仿宋" w:hint="eastAsia"/>
          <w:sz w:val="28"/>
          <w:szCs w:val="28"/>
        </w:rPr>
        <w:t>堂的</w:t>
      </w:r>
      <w:r>
        <w:rPr>
          <w:rFonts w:ascii="华文仿宋" w:eastAsia="华文仿宋" w:hAnsi="华文仿宋" w:hint="eastAsia"/>
          <w:sz w:val="28"/>
          <w:szCs w:val="28"/>
        </w:rPr>
        <w:t>学生</w:t>
      </w:r>
      <w:r>
        <w:rPr>
          <w:rFonts w:ascii="华文仿宋" w:eastAsia="华文仿宋" w:hAnsi="华文仿宋" w:hint="eastAsia"/>
          <w:sz w:val="28"/>
          <w:szCs w:val="28"/>
        </w:rPr>
        <w:t>们</w:t>
      </w:r>
      <w:r>
        <w:rPr>
          <w:rFonts w:ascii="华文仿宋" w:eastAsia="华文仿宋" w:hAnsi="华文仿宋" w:hint="eastAsia"/>
          <w:sz w:val="28"/>
          <w:szCs w:val="28"/>
        </w:rPr>
        <w:t>来到</w:t>
      </w:r>
      <w:r>
        <w:rPr>
          <w:rFonts w:ascii="华文仿宋" w:eastAsia="华文仿宋" w:hAnsi="华文仿宋" w:hint="eastAsia"/>
          <w:sz w:val="28"/>
          <w:szCs w:val="28"/>
        </w:rPr>
        <w:t>了中国人民大学出版社</w:t>
      </w:r>
      <w:r>
        <w:rPr>
          <w:rFonts w:ascii="华文仿宋" w:eastAsia="华文仿宋" w:hAnsi="华文仿宋" w:hint="eastAsia"/>
          <w:sz w:val="28"/>
          <w:szCs w:val="28"/>
        </w:rPr>
        <w:t>有</w:t>
      </w:r>
      <w:r>
        <w:rPr>
          <w:rFonts w:ascii="华文仿宋" w:eastAsia="华文仿宋" w:hAnsi="华文仿宋" w:hint="eastAsia"/>
          <w:sz w:val="28"/>
          <w:szCs w:val="28"/>
        </w:rPr>
        <w:t>限公司旗下</w:t>
      </w:r>
      <w:r>
        <w:rPr>
          <w:rFonts w:ascii="华文仿宋" w:eastAsia="华文仿宋" w:hAnsi="华文仿宋" w:hint="eastAsia"/>
          <w:sz w:val="28"/>
          <w:szCs w:val="28"/>
        </w:rPr>
        <w:t>的明德书店，</w:t>
      </w:r>
      <w:r>
        <w:rPr>
          <w:rFonts w:ascii="华文仿宋" w:cs="宋体" w:eastAsia="华文仿宋" w:hAnsi="华文仿宋" w:hint="eastAsia"/>
          <w:kern w:val="0"/>
          <w:sz w:val="28"/>
          <w:szCs w:val="28"/>
        </w:rPr>
        <w:t>对图书销售过程中应收账款管理的</w:t>
      </w:r>
      <w:r>
        <w:rPr>
          <w:rFonts w:ascii="华文仿宋" w:cs="宋体" w:eastAsia="华文仿宋" w:hAnsi="华文仿宋" w:hint="eastAsia"/>
          <w:kern w:val="0"/>
          <w:sz w:val="28"/>
          <w:szCs w:val="28"/>
        </w:rPr>
        <w:t>流程</w:t>
      </w:r>
      <w:r>
        <w:rPr>
          <w:rFonts w:ascii="华文仿宋" w:cs="宋体" w:eastAsia="华文仿宋" w:hAnsi="华文仿宋" w:hint="eastAsia"/>
          <w:kern w:val="0"/>
          <w:sz w:val="28"/>
          <w:szCs w:val="28"/>
        </w:rPr>
        <w:t>进行实地</w:t>
      </w:r>
      <w:r>
        <w:rPr>
          <w:rFonts w:ascii="华文仿宋" w:cs="宋体" w:eastAsia="华文仿宋" w:hAnsi="华文仿宋" w:hint="eastAsia"/>
          <w:kern w:val="0"/>
          <w:sz w:val="28"/>
          <w:szCs w:val="28"/>
        </w:rPr>
        <w:t>调</w:t>
      </w:r>
      <w:r>
        <w:rPr>
          <w:rFonts w:ascii="华文仿宋" w:cs="宋体" w:eastAsia="华文仿宋" w:hAnsi="华文仿宋" w:hint="eastAsia"/>
          <w:kern w:val="0"/>
          <w:sz w:val="28"/>
          <w:szCs w:val="28"/>
        </w:rPr>
        <w:t>研学习</w:t>
      </w:r>
      <w:r>
        <w:rPr>
          <w:rFonts w:ascii="华文仿宋" w:cs="宋体" w:eastAsia="华文仿宋" w:hAnsi="华文仿宋" w:hint="eastAsia"/>
          <w:kern w:val="0"/>
          <w:sz w:val="28"/>
          <w:szCs w:val="28"/>
        </w:rPr>
        <w:t>交流</w:t>
      </w:r>
      <w:r>
        <w:rPr>
          <w:rFonts w:ascii="华文仿宋" w:cs="宋体" w:eastAsia="华文仿宋" w:hAnsi="华文仿宋" w:hint="eastAsia"/>
          <w:kern w:val="0"/>
          <w:sz w:val="28"/>
          <w:szCs w:val="28"/>
        </w:rPr>
        <w:t>。</w:t>
      </w:r>
      <w:r>
        <w:rPr>
          <w:rFonts w:ascii="华文仿宋" w:cs="宋体" w:eastAsia="华文仿宋" w:hAnsi="华文仿宋" w:hint="eastAsia"/>
          <w:kern w:val="0"/>
          <w:sz w:val="28"/>
          <w:szCs w:val="28"/>
        </w:rPr>
        <w:t>信用管理</w:t>
      </w:r>
      <w:r>
        <w:rPr>
          <w:rFonts w:ascii="华文仿宋" w:cs="宋体" w:eastAsia="华文仿宋" w:hAnsi="华文仿宋" w:hint="eastAsia"/>
          <w:kern w:val="0"/>
          <w:sz w:val="28"/>
          <w:szCs w:val="28"/>
        </w:rPr>
        <w:t>专业业界导师、</w:t>
      </w:r>
      <w:r>
        <w:rPr>
          <w:rFonts w:ascii="华文仿宋" w:cs="宋体" w:eastAsia="华文仿宋" w:hAnsi="华文仿宋" w:hint="eastAsia"/>
          <w:kern w:val="0"/>
          <w:sz w:val="28"/>
          <w:szCs w:val="28"/>
        </w:rPr>
        <w:t>中</w:t>
      </w:r>
      <w:r>
        <w:rPr>
          <w:rFonts w:ascii="华文仿宋" w:cs="宋体" w:eastAsia="华文仿宋" w:hAnsi="华文仿宋" w:hint="eastAsia"/>
          <w:kern w:val="0"/>
          <w:sz w:val="28"/>
          <w:szCs w:val="28"/>
        </w:rPr>
        <w:t>国人民大学</w:t>
      </w:r>
      <w:r>
        <w:rPr>
          <w:rFonts w:ascii="华文仿宋" w:eastAsia="华文仿宋" w:hAnsi="华文仿宋" w:hint="eastAsia"/>
          <w:sz w:val="28"/>
          <w:szCs w:val="28"/>
        </w:rPr>
        <w:t>出版社李副社长</w:t>
      </w:r>
      <w:r>
        <w:rPr>
          <w:rFonts w:ascii="华文仿宋" w:eastAsia="华文仿宋" w:hAnsi="华文仿宋" w:hint="eastAsia"/>
          <w:sz w:val="28"/>
          <w:szCs w:val="28"/>
        </w:rPr>
        <w:t>率领</w:t>
      </w:r>
      <w:r>
        <w:rPr>
          <w:rFonts w:ascii="华文仿宋" w:eastAsia="华文仿宋" w:hAnsi="华文仿宋" w:hint="eastAsia"/>
          <w:sz w:val="28"/>
          <w:szCs w:val="28"/>
        </w:rPr>
        <w:t>多位工作人员</w:t>
      </w:r>
      <w:r>
        <w:rPr>
          <w:rFonts w:ascii="华文仿宋" w:eastAsia="华文仿宋" w:hAnsi="华文仿宋" w:hint="eastAsia"/>
          <w:sz w:val="28"/>
          <w:szCs w:val="28"/>
        </w:rPr>
        <w:t>热烈</w:t>
      </w:r>
      <w:r>
        <w:rPr>
          <w:rFonts w:ascii="华文仿宋" w:eastAsia="华文仿宋" w:hAnsi="华文仿宋" w:hint="eastAsia"/>
          <w:sz w:val="28"/>
          <w:szCs w:val="28"/>
        </w:rPr>
        <w:t>欢迎</w:t>
      </w:r>
      <w:r>
        <w:rPr>
          <w:rFonts w:ascii="华文仿宋" w:eastAsia="华文仿宋" w:hAnsi="华文仿宋" w:hint="eastAsia"/>
          <w:sz w:val="28"/>
          <w:szCs w:val="28"/>
        </w:rPr>
        <w:t>同学们的到</w:t>
      </w:r>
      <w:r>
        <w:rPr>
          <w:rFonts w:ascii="华文仿宋" w:eastAsia="华文仿宋" w:hAnsi="华文仿宋" w:hint="eastAsia"/>
          <w:sz w:val="28"/>
          <w:szCs w:val="28"/>
        </w:rPr>
        <w:t>来</w:t>
      </w:r>
      <w:r>
        <w:rPr>
          <w:rFonts w:ascii="华文仿宋" w:eastAsia="华文仿宋" w:hAnsi="华文仿宋" w:hint="eastAsia"/>
          <w:sz w:val="28"/>
          <w:szCs w:val="28"/>
        </w:rPr>
        <w:t>。</w:t>
      </w:r>
      <w:r>
        <w:rPr>
          <w:rFonts w:ascii="华文仿宋" w:eastAsia="华文仿宋" w:hAnsi="华文仿宋"/>
          <w:noProof/>
          <w:sz w:val="28"/>
          <w:szCs w:val="28"/>
        </w:rPr>
        <w:drawing>
          <wp:inline distT="0" distB="0" distR="0" distL="0">
            <wp:extent cx="5273475" cy="2565071"/>
            <wp:effectExtent l="0" t="0" r="3810" b="6985"/>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5273475" cy="2565071"/>
                    </a:xfrm>
                    <a:prstGeom prst="rect"/>
                    <a:ln>
                      <a:noFill/>
                    </a:ln>
                  </pic:spPr>
                </pic:pic>
              </a:graphicData>
            </a:graphic>
          </wp:inline>
        </w:drawing>
      </w:r>
    </w:p>
    <w:p>
      <w:pPr>
        <w:pStyle w:val="style0"/>
        <w:spacing w:before="156" w:beforeLines="50" w:after="156" w:afterLines="50"/>
        <w:jc w:val="center"/>
        <w:rPr>
          <w:rFonts w:ascii="华文仿宋" w:eastAsia="华文仿宋" w:hAnsi="华文仿宋"/>
          <w:sz w:val="28"/>
          <w:szCs w:val="28"/>
        </w:rPr>
      </w:pPr>
      <w:r>
        <w:rPr>
          <w:rFonts w:ascii="华文仿宋" w:eastAsia="华文仿宋" w:hAnsi="华文仿宋" w:hint="eastAsia"/>
          <w:sz w:val="28"/>
          <w:szCs w:val="28"/>
        </w:rPr>
        <w:t>精心布置，</w:t>
      </w:r>
      <w:r>
        <w:rPr>
          <w:rFonts w:ascii="华文仿宋" w:eastAsia="华文仿宋" w:hAnsi="华文仿宋" w:hint="eastAsia"/>
          <w:sz w:val="28"/>
          <w:szCs w:val="28"/>
        </w:rPr>
        <w:t>虚位</w:t>
      </w:r>
      <w:r>
        <w:rPr>
          <w:rFonts w:ascii="华文仿宋" w:eastAsia="华文仿宋" w:hAnsi="华文仿宋" w:hint="eastAsia"/>
          <w:sz w:val="28"/>
          <w:szCs w:val="28"/>
        </w:rPr>
        <w:t>以待</w:t>
      </w:r>
    </w:p>
    <w:p>
      <w:pPr>
        <w:pStyle w:val="style0"/>
        <w:spacing w:before="156" w:beforeLines="50" w:after="156" w:afterLines="50"/>
        <w:ind w:firstLine="560" w:firstLineChars="200"/>
        <w:jc w:val="left"/>
        <w:rPr>
          <w:rFonts w:ascii="华文仿宋" w:eastAsia="华文仿宋" w:hAnsi="华文仿宋"/>
          <w:noProof/>
          <w:sz w:val="28"/>
          <w:szCs w:val="28"/>
        </w:rPr>
      </w:pPr>
      <w:r>
        <w:rPr>
          <w:rFonts w:ascii="华文仿宋" w:eastAsia="华文仿宋" w:hAnsi="华文仿宋" w:hint="eastAsia"/>
          <w:sz w:val="28"/>
          <w:szCs w:val="28"/>
        </w:rPr>
        <w:t>李副社长先就国内外出版行业的全产业链进行了通俗而又富有见地的解读，</w:t>
      </w:r>
      <w:r>
        <w:rPr>
          <w:rFonts w:ascii="华文仿宋" w:eastAsia="华文仿宋" w:hAnsi="华文仿宋" w:hint="eastAsia"/>
          <w:sz w:val="28"/>
          <w:szCs w:val="28"/>
        </w:rPr>
        <w:t>内容涉及出版</w:t>
      </w:r>
      <w:r>
        <w:rPr>
          <w:rFonts w:ascii="华文仿宋" w:eastAsia="华文仿宋" w:hAnsi="华文仿宋" w:hint="eastAsia"/>
          <w:sz w:val="28"/>
          <w:szCs w:val="28"/>
        </w:rPr>
        <w:t>定价机制、竞争格局、</w:t>
      </w:r>
      <w:r>
        <w:rPr>
          <w:rFonts w:ascii="华文仿宋" w:eastAsia="华文仿宋" w:hAnsi="华文仿宋"/>
          <w:sz w:val="28"/>
          <w:szCs w:val="28"/>
        </w:rPr>
        <w:t>转企改制</w:t>
      </w:r>
      <w:r>
        <w:rPr>
          <w:rFonts w:ascii="华文仿宋" w:eastAsia="华文仿宋" w:hAnsi="华文仿宋" w:hint="eastAsia"/>
          <w:sz w:val="28"/>
          <w:szCs w:val="28"/>
        </w:rPr>
        <w:t>等多个方面，</w:t>
      </w:r>
      <w:r>
        <w:rPr>
          <w:rFonts w:ascii="华文仿宋" w:eastAsia="华文仿宋" w:hAnsi="华文仿宋" w:hint="eastAsia"/>
          <w:sz w:val="28"/>
          <w:szCs w:val="28"/>
        </w:rPr>
        <w:t>让</w:t>
      </w:r>
      <w:r>
        <w:rPr>
          <w:rFonts w:ascii="华文仿宋" w:eastAsia="华文仿宋" w:hAnsi="华文仿宋" w:hint="eastAsia"/>
          <w:sz w:val="28"/>
          <w:szCs w:val="28"/>
        </w:rPr>
        <w:t>同学们</w:t>
      </w:r>
      <w:r>
        <w:rPr>
          <w:rFonts w:ascii="华文仿宋" w:eastAsia="华文仿宋" w:hAnsi="华文仿宋" w:hint="eastAsia"/>
          <w:sz w:val="28"/>
          <w:szCs w:val="28"/>
        </w:rPr>
        <w:t>对</w:t>
      </w:r>
      <w:r>
        <w:rPr>
          <w:rFonts w:ascii="华文仿宋" w:eastAsia="华文仿宋" w:hAnsi="华文仿宋" w:hint="eastAsia"/>
          <w:sz w:val="28"/>
          <w:szCs w:val="28"/>
        </w:rPr>
        <w:t>该</w:t>
      </w:r>
      <w:r>
        <w:rPr>
          <w:rFonts w:ascii="华文仿宋" w:eastAsia="华文仿宋" w:hAnsi="华文仿宋" w:hint="eastAsia"/>
          <w:sz w:val="28"/>
          <w:szCs w:val="28"/>
        </w:rPr>
        <w:t>产业链上、中、下游各细分行业</w:t>
      </w:r>
      <w:r>
        <w:rPr>
          <w:rFonts w:ascii="华文仿宋" w:eastAsia="华文仿宋" w:hAnsi="华文仿宋" w:hint="eastAsia"/>
          <w:sz w:val="28"/>
          <w:szCs w:val="28"/>
        </w:rPr>
        <w:t>的过去、</w:t>
      </w:r>
      <w:r>
        <w:rPr>
          <w:rFonts w:ascii="华文仿宋" w:eastAsia="华文仿宋" w:hAnsi="华文仿宋"/>
          <w:sz w:val="28"/>
          <w:szCs w:val="28"/>
        </w:rPr>
        <w:t>现在</w:t>
      </w:r>
      <w:r>
        <w:rPr>
          <w:rFonts w:ascii="华文仿宋" w:eastAsia="华文仿宋" w:hAnsi="华文仿宋" w:hint="eastAsia"/>
          <w:sz w:val="28"/>
          <w:szCs w:val="28"/>
        </w:rPr>
        <w:t>、</w:t>
      </w:r>
      <w:r>
        <w:rPr>
          <w:rFonts w:ascii="华文仿宋" w:eastAsia="华文仿宋" w:hAnsi="华文仿宋" w:hint="eastAsia"/>
          <w:sz w:val="28"/>
          <w:szCs w:val="28"/>
        </w:rPr>
        <w:t>未来有了</w:t>
      </w:r>
      <w:r>
        <w:rPr>
          <w:rFonts w:ascii="华文仿宋" w:eastAsia="华文仿宋" w:hAnsi="华文仿宋" w:hint="eastAsia"/>
          <w:sz w:val="28"/>
          <w:szCs w:val="28"/>
        </w:rPr>
        <w:t>全面</w:t>
      </w:r>
      <w:r>
        <w:rPr>
          <w:rFonts w:ascii="华文仿宋" w:eastAsia="华文仿宋" w:hAnsi="华文仿宋" w:hint="eastAsia"/>
          <w:sz w:val="28"/>
          <w:szCs w:val="28"/>
        </w:rPr>
        <w:t>的</w:t>
      </w:r>
      <w:r>
        <w:rPr>
          <w:rFonts w:ascii="华文仿宋" w:eastAsia="华文仿宋" w:hAnsi="华文仿宋" w:hint="eastAsia"/>
          <w:sz w:val="28"/>
          <w:szCs w:val="28"/>
        </w:rPr>
        <w:t>认识</w:t>
      </w:r>
      <w:r>
        <w:rPr>
          <w:rFonts w:ascii="华文仿宋" w:eastAsia="华文仿宋" w:hAnsi="华文仿宋" w:hint="eastAsia"/>
          <w:sz w:val="28"/>
          <w:szCs w:val="28"/>
        </w:rPr>
        <w:t>和了解</w:t>
      </w:r>
      <w:r>
        <w:rPr>
          <w:rFonts w:ascii="华文仿宋" w:eastAsia="华文仿宋" w:hAnsi="华文仿宋" w:hint="eastAsia"/>
          <w:sz w:val="28"/>
          <w:szCs w:val="28"/>
        </w:rPr>
        <w:t>。</w:t>
      </w:r>
      <w:r>
        <w:rPr>
          <w:rFonts w:ascii="华文仿宋" w:eastAsia="华文仿宋" w:hAnsi="华文仿宋" w:hint="eastAsia"/>
          <w:sz w:val="28"/>
          <w:szCs w:val="28"/>
        </w:rPr>
        <w:t>接着，</w:t>
      </w:r>
      <w:r>
        <w:rPr>
          <w:rFonts w:ascii="华文仿宋" w:eastAsia="华文仿宋" w:hAnsi="华文仿宋" w:hint="eastAsia"/>
          <w:sz w:val="28"/>
          <w:szCs w:val="28"/>
        </w:rPr>
        <w:t>李副社长</w:t>
      </w:r>
      <w:r>
        <w:rPr>
          <w:rFonts w:ascii="华文仿宋" w:eastAsia="华文仿宋" w:hAnsi="华文仿宋" w:hint="eastAsia"/>
          <w:sz w:val="28"/>
          <w:szCs w:val="28"/>
        </w:rPr>
        <w:t>就</w:t>
      </w:r>
      <w:r>
        <w:rPr>
          <w:rFonts w:ascii="华文仿宋" w:eastAsia="华文仿宋" w:hAnsi="华文仿宋" w:hint="eastAsia"/>
          <w:sz w:val="28"/>
          <w:szCs w:val="28"/>
        </w:rPr>
        <w:t>出版社在日常经营中</w:t>
      </w:r>
      <w:r>
        <w:rPr>
          <w:rFonts w:ascii="华文仿宋" w:cs="宋体" w:eastAsia="华文仿宋" w:hAnsi="华文仿宋" w:hint="eastAsia"/>
          <w:kern w:val="0"/>
          <w:sz w:val="28"/>
          <w:szCs w:val="28"/>
        </w:rPr>
        <w:t>涉及到的</w:t>
      </w:r>
      <w:r>
        <w:rPr>
          <w:rFonts w:ascii="华文仿宋" w:cs="宋体" w:eastAsia="华文仿宋" w:hAnsi="华文仿宋" w:hint="eastAsia"/>
          <w:kern w:val="0"/>
          <w:sz w:val="28"/>
          <w:szCs w:val="28"/>
        </w:rPr>
        <w:t>企业</w:t>
      </w:r>
      <w:r>
        <w:rPr>
          <w:rFonts w:ascii="华文仿宋" w:cs="宋体" w:eastAsia="华文仿宋" w:hAnsi="华文仿宋" w:hint="eastAsia"/>
          <w:kern w:val="0"/>
          <w:sz w:val="28"/>
          <w:szCs w:val="28"/>
        </w:rPr>
        <w:t>信用管理方面的工作，如授信对象的筛选，授信额度的确定以及应收账款管理</w:t>
      </w:r>
      <w:r>
        <w:rPr>
          <w:rFonts w:ascii="华文仿宋" w:cs="宋体" w:eastAsia="华文仿宋" w:hAnsi="华文仿宋" w:hint="eastAsia"/>
          <w:kern w:val="0"/>
          <w:sz w:val="28"/>
          <w:szCs w:val="28"/>
        </w:rPr>
        <w:t>的工作流程</w:t>
      </w:r>
      <w:r>
        <w:rPr>
          <w:rFonts w:ascii="华文仿宋" w:cs="宋体" w:eastAsia="华文仿宋" w:hAnsi="华文仿宋" w:hint="eastAsia"/>
          <w:kern w:val="0"/>
          <w:sz w:val="28"/>
          <w:szCs w:val="28"/>
        </w:rPr>
        <w:t>等</w:t>
      </w:r>
      <w:r>
        <w:rPr>
          <w:rFonts w:ascii="华文仿宋" w:cs="宋体" w:eastAsia="华文仿宋" w:hAnsi="华文仿宋" w:hint="eastAsia"/>
          <w:kern w:val="0"/>
          <w:sz w:val="28"/>
          <w:szCs w:val="28"/>
        </w:rPr>
        <w:t>进</w:t>
      </w:r>
      <w:r>
        <w:rPr>
          <w:rFonts w:ascii="华文仿宋" w:cs="宋体" w:eastAsia="华文仿宋" w:hAnsi="华文仿宋" w:hint="eastAsia"/>
          <w:kern w:val="0"/>
          <w:sz w:val="28"/>
          <w:szCs w:val="28"/>
        </w:rPr>
        <w:t>行了</w:t>
      </w:r>
      <w:r>
        <w:rPr>
          <w:rFonts w:ascii="华文仿宋" w:cs="宋体" w:eastAsia="华文仿宋" w:hAnsi="华文仿宋" w:hint="eastAsia"/>
          <w:kern w:val="0"/>
          <w:sz w:val="28"/>
          <w:szCs w:val="28"/>
        </w:rPr>
        <w:t>系统的讲</w:t>
      </w:r>
      <w:r>
        <w:rPr>
          <w:rFonts w:ascii="华文仿宋" w:cs="宋体" w:eastAsia="华文仿宋" w:hAnsi="华文仿宋" w:hint="eastAsia"/>
          <w:kern w:val="0"/>
          <w:sz w:val="28"/>
          <w:szCs w:val="28"/>
        </w:rPr>
        <w:t>授</w:t>
      </w:r>
      <w:r>
        <w:rPr>
          <w:rFonts w:ascii="华文仿宋" w:cs="宋体" w:eastAsia="华文仿宋" w:hAnsi="华文仿宋" w:hint="eastAsia"/>
          <w:kern w:val="0"/>
          <w:sz w:val="28"/>
          <w:szCs w:val="28"/>
        </w:rPr>
        <w:t>。他指出，</w:t>
      </w:r>
      <w:r>
        <w:rPr>
          <w:rFonts w:ascii="华文仿宋" w:cs="宋体" w:eastAsia="华文仿宋" w:hAnsi="华文仿宋"/>
          <w:kern w:val="0"/>
          <w:sz w:val="28"/>
          <w:szCs w:val="28"/>
        </w:rPr>
        <w:t>目前</w:t>
      </w:r>
      <w:r>
        <w:rPr>
          <w:rFonts w:ascii="华文仿宋" w:cs="宋体" w:eastAsia="华文仿宋" w:hAnsi="华文仿宋" w:hint="eastAsia"/>
          <w:kern w:val="0"/>
          <w:sz w:val="28"/>
          <w:szCs w:val="28"/>
        </w:rPr>
        <w:t>国内</w:t>
      </w:r>
      <w:r>
        <w:rPr>
          <w:rFonts w:ascii="华文仿宋" w:cs="宋体" w:eastAsia="华文仿宋" w:hAnsi="华文仿宋" w:hint="eastAsia"/>
          <w:kern w:val="0"/>
          <w:sz w:val="28"/>
          <w:szCs w:val="28"/>
        </w:rPr>
        <w:t>图书</w:t>
      </w:r>
      <w:r>
        <w:rPr>
          <w:rFonts w:ascii="华文仿宋" w:cs="宋体" w:eastAsia="华文仿宋" w:hAnsi="华文仿宋" w:hint="eastAsia"/>
          <w:kern w:val="0"/>
          <w:sz w:val="28"/>
          <w:szCs w:val="28"/>
        </w:rPr>
        <w:t>发</w:t>
      </w:r>
      <w:r>
        <w:rPr>
          <w:rFonts w:ascii="华文仿宋" w:cs="宋体" w:eastAsia="华文仿宋" w:hAnsi="华文仿宋" w:hint="eastAsia"/>
          <w:kern w:val="0"/>
          <w:sz w:val="28"/>
          <w:szCs w:val="28"/>
        </w:rPr>
        <w:t>行</w:t>
      </w:r>
      <w:r>
        <w:rPr>
          <w:rFonts w:ascii="华文仿宋" w:cs="宋体" w:eastAsia="华文仿宋" w:hAnsi="华文仿宋" w:hint="eastAsia"/>
          <w:kern w:val="0"/>
          <w:sz w:val="28"/>
          <w:szCs w:val="28"/>
        </w:rPr>
        <w:t>基本采用赊销制，</w:t>
      </w:r>
      <w:r>
        <w:rPr>
          <w:rFonts w:ascii="华文仿宋" w:cs="宋体" w:eastAsia="华文仿宋" w:hAnsi="华文仿宋" w:hint="eastAsia"/>
          <w:kern w:val="0"/>
          <w:sz w:val="28"/>
          <w:szCs w:val="28"/>
        </w:rPr>
        <w:t>且</w:t>
      </w:r>
      <w:r>
        <w:rPr>
          <w:rFonts w:ascii="华文仿宋" w:cs="宋体" w:eastAsia="华文仿宋" w:hAnsi="华文仿宋" w:hint="eastAsia"/>
          <w:kern w:val="0"/>
          <w:sz w:val="28"/>
          <w:szCs w:val="28"/>
        </w:rPr>
        <w:t>应收账款的账龄相对较长，大多在半年到一年之间，</w:t>
      </w:r>
      <w:r>
        <w:rPr>
          <w:rFonts w:ascii="华文仿宋" w:cs="宋体" w:eastAsia="华文仿宋" w:hAnsi="华文仿宋"/>
          <w:kern w:val="0"/>
          <w:sz w:val="28"/>
          <w:szCs w:val="28"/>
        </w:rPr>
        <w:t>因此</w:t>
      </w:r>
      <w:r>
        <w:rPr>
          <w:rFonts w:ascii="华文仿宋" w:cs="宋体" w:eastAsia="华文仿宋" w:hAnsi="华文仿宋" w:hint="eastAsia"/>
          <w:kern w:val="0"/>
          <w:sz w:val="28"/>
          <w:szCs w:val="28"/>
        </w:rPr>
        <w:t>，应收账款管理对于出版社的成功经营十分重要，而</w:t>
      </w:r>
      <w:r>
        <w:rPr>
          <w:rFonts w:ascii="华文仿宋" w:cs="宋体" w:eastAsia="华文仿宋" w:hAnsi="华文仿宋" w:hint="eastAsia"/>
          <w:kern w:val="0"/>
          <w:sz w:val="28"/>
          <w:szCs w:val="28"/>
        </w:rPr>
        <w:t>科学的</w:t>
      </w:r>
      <w:r>
        <w:rPr>
          <w:rFonts w:ascii="华文仿宋" w:cs="宋体" w:eastAsia="华文仿宋" w:hAnsi="华文仿宋" w:hint="eastAsia"/>
          <w:kern w:val="0"/>
          <w:sz w:val="28"/>
          <w:szCs w:val="28"/>
        </w:rPr>
        <w:t>管理方法</w:t>
      </w:r>
      <w:r>
        <w:rPr>
          <w:rFonts w:ascii="华文仿宋" w:cs="宋体" w:eastAsia="华文仿宋" w:hAnsi="华文仿宋" w:hint="eastAsia"/>
          <w:kern w:val="0"/>
          <w:sz w:val="28"/>
          <w:szCs w:val="28"/>
        </w:rPr>
        <w:t>需要</w:t>
      </w:r>
      <w:r>
        <w:rPr>
          <w:rFonts w:ascii="华文仿宋" w:cs="宋体" w:eastAsia="华文仿宋" w:hAnsi="华文仿宋" w:hint="eastAsia"/>
          <w:kern w:val="0"/>
          <w:sz w:val="28"/>
          <w:szCs w:val="28"/>
        </w:rPr>
        <w:t>结合现状进行调</w:t>
      </w:r>
      <w:r>
        <w:rPr>
          <w:rFonts w:ascii="华文仿宋" w:cs="宋体" w:eastAsia="华文仿宋" w:hAnsi="华文仿宋" w:hint="eastAsia"/>
          <w:kern w:val="0"/>
          <w:sz w:val="28"/>
          <w:szCs w:val="28"/>
        </w:rPr>
        <w:t>整</w:t>
      </w:r>
      <w:r>
        <w:rPr>
          <w:rFonts w:ascii="华文仿宋" w:cs="宋体" w:eastAsia="华文仿宋" w:hAnsi="华文仿宋" w:hint="eastAsia"/>
          <w:kern w:val="0"/>
          <w:sz w:val="28"/>
          <w:szCs w:val="28"/>
        </w:rPr>
        <w:t>，</w:t>
      </w:r>
      <w:r>
        <w:rPr>
          <w:rFonts w:ascii="华文仿宋" w:cs="宋体" w:eastAsia="华文仿宋" w:hAnsi="华文仿宋"/>
          <w:kern w:val="0"/>
          <w:sz w:val="28"/>
          <w:szCs w:val="28"/>
        </w:rPr>
        <w:t>要</w:t>
      </w:r>
      <w:r>
        <w:rPr>
          <w:rFonts w:ascii="华文仿宋" w:cs="宋体" w:eastAsia="华文仿宋" w:hAnsi="华文仿宋" w:hint="eastAsia"/>
          <w:kern w:val="0"/>
          <w:sz w:val="28"/>
          <w:szCs w:val="28"/>
        </w:rPr>
        <w:t>做到</w:t>
      </w:r>
      <w:r>
        <w:rPr>
          <w:rFonts w:ascii="华文仿宋" w:eastAsia="华文仿宋" w:hAnsi="华文仿宋" w:hint="eastAsia"/>
          <w:sz w:val="28"/>
          <w:szCs w:val="28"/>
        </w:rPr>
        <w:t>因时而变、</w:t>
      </w:r>
      <w:r>
        <w:rPr>
          <w:rFonts w:ascii="华文仿宋" w:eastAsia="华文仿宋" w:hAnsi="华文仿宋"/>
          <w:sz w:val="28"/>
          <w:szCs w:val="28"/>
        </w:rPr>
        <w:t>因地而变</w:t>
      </w:r>
      <w:r>
        <w:rPr>
          <w:rFonts w:ascii="华文仿宋" w:eastAsia="华文仿宋" w:hAnsi="华文仿宋" w:hint="eastAsia"/>
          <w:sz w:val="28"/>
          <w:szCs w:val="28"/>
        </w:rPr>
        <w:t>、</w:t>
      </w:r>
      <w:r>
        <w:rPr>
          <w:rFonts w:ascii="华文仿宋" w:eastAsia="华文仿宋" w:hAnsi="华文仿宋"/>
          <w:sz w:val="28"/>
          <w:szCs w:val="28"/>
        </w:rPr>
        <w:t>因人而变</w:t>
      </w:r>
      <w:r>
        <w:rPr>
          <w:rFonts w:ascii="华文仿宋" w:eastAsia="华文仿宋" w:hAnsi="华文仿宋" w:hint="eastAsia"/>
          <w:sz w:val="28"/>
          <w:szCs w:val="28"/>
        </w:rPr>
        <w:t>。</w:t>
      </w:r>
    </w:p>
    <w:p>
      <w:pPr>
        <w:pStyle w:val="style0"/>
        <w:spacing w:before="156" w:beforeLines="50" w:after="156" w:afterLines="50"/>
        <w:jc w:val="left"/>
        <w:rPr>
          <w:rFonts w:ascii="华文仿宋" w:eastAsia="华文仿宋" w:hAnsi="华文仿宋"/>
          <w:sz w:val="28"/>
          <w:szCs w:val="28"/>
        </w:rPr>
      </w:pPr>
      <w:r>
        <w:rPr>
          <w:rFonts w:ascii="华文仿宋" w:eastAsia="华文仿宋" w:hAnsi="华文仿宋"/>
          <w:noProof/>
          <w:sz w:val="28"/>
          <w:szCs w:val="28"/>
        </w:rPr>
        <w:drawing>
          <wp:inline distT="0" distB="0" distR="0" distL="0">
            <wp:extent cx="5274000" cy="2562860"/>
            <wp:effectExtent l="0" t="0" r="3175" b="8890"/>
            <wp:docPr id="1027"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5855" t="27149" r="0" b="8236"/>
                    <a:stretch/>
                  </pic:blipFill>
                  <pic:spPr>
                    <a:xfrm rot="0">
                      <a:off x="0" y="0"/>
                      <a:ext cx="5274000" cy="2562860"/>
                    </a:xfrm>
                    <a:prstGeom prst="rect"/>
                    <a:ln>
                      <a:noFill/>
                    </a:ln>
                  </pic:spPr>
                </pic:pic>
              </a:graphicData>
            </a:graphic>
          </wp:inline>
        </w:drawing>
      </w:r>
    </w:p>
    <w:p>
      <w:pPr>
        <w:pStyle w:val="style0"/>
        <w:spacing w:before="156" w:beforeLines="50" w:after="156" w:afterLines="50"/>
        <w:jc w:val="center"/>
        <w:rPr>
          <w:rFonts w:ascii="华文仿宋" w:eastAsia="华文仿宋" w:hAnsi="华文仿宋"/>
          <w:sz w:val="28"/>
          <w:szCs w:val="28"/>
        </w:rPr>
      </w:pPr>
      <w:r>
        <w:rPr>
          <w:rFonts w:ascii="华文仿宋" w:eastAsia="华文仿宋" w:hAnsi="华文仿宋" w:hint="eastAsia"/>
          <w:sz w:val="28"/>
          <w:szCs w:val="28"/>
        </w:rPr>
        <w:t>聚精会神，一丝不苟</w:t>
      </w:r>
    </w:p>
    <w:p>
      <w:pPr>
        <w:pStyle w:val="style0"/>
        <w:spacing w:before="156" w:beforeLines="50" w:after="156" w:afterLines="50"/>
        <w:ind w:firstLine="560" w:firstLineChars="200"/>
        <w:jc w:val="left"/>
        <w:rPr>
          <w:rFonts w:ascii="华文仿宋" w:eastAsia="华文仿宋" w:hAnsi="华文仿宋" w:hint="eastAsia"/>
          <w:sz w:val="28"/>
          <w:szCs w:val="28"/>
        </w:rPr>
      </w:pPr>
      <w:r>
        <w:rPr>
          <w:rFonts w:ascii="华文仿宋" w:eastAsia="华文仿宋" w:hAnsi="华文仿宋" w:hint="eastAsia"/>
          <w:sz w:val="28"/>
          <w:szCs w:val="28"/>
        </w:rPr>
        <w:t>最后，</w:t>
      </w:r>
      <w:r>
        <w:rPr>
          <w:rFonts w:ascii="华文仿宋" w:eastAsia="华文仿宋" w:hAnsi="华文仿宋"/>
          <w:sz w:val="28"/>
          <w:szCs w:val="28"/>
        </w:rPr>
        <w:t>在场</w:t>
      </w:r>
      <w:r>
        <w:rPr>
          <w:rFonts w:ascii="华文仿宋" w:eastAsia="华文仿宋" w:hAnsi="华文仿宋" w:hint="eastAsia"/>
          <w:sz w:val="28"/>
          <w:szCs w:val="28"/>
        </w:rPr>
        <w:t>师生就心中所惑</w:t>
      </w:r>
      <w:r>
        <w:rPr>
          <w:rFonts w:ascii="华文仿宋" w:eastAsia="华文仿宋" w:hAnsi="华文仿宋" w:hint="eastAsia"/>
          <w:sz w:val="28"/>
          <w:szCs w:val="28"/>
        </w:rPr>
        <w:t>进行</w:t>
      </w:r>
      <w:r>
        <w:rPr>
          <w:rFonts w:ascii="华文仿宋" w:eastAsia="华文仿宋" w:hAnsi="华文仿宋" w:hint="eastAsia"/>
          <w:sz w:val="28"/>
          <w:szCs w:val="28"/>
        </w:rPr>
        <w:t>提</w:t>
      </w:r>
      <w:r>
        <w:rPr>
          <w:rFonts w:ascii="华文仿宋" w:eastAsia="华文仿宋" w:hAnsi="华文仿宋" w:hint="eastAsia"/>
          <w:sz w:val="28"/>
          <w:szCs w:val="28"/>
        </w:rPr>
        <w:t>问</w:t>
      </w:r>
      <w:r>
        <w:rPr>
          <w:rFonts w:ascii="华文仿宋" w:eastAsia="华文仿宋" w:hAnsi="华文仿宋" w:hint="eastAsia"/>
          <w:sz w:val="28"/>
          <w:szCs w:val="28"/>
        </w:rPr>
        <w:t>请教，</w:t>
      </w:r>
      <w:r>
        <w:rPr>
          <w:rFonts w:ascii="华文仿宋" w:eastAsia="华文仿宋" w:hAnsi="华文仿宋" w:hint="eastAsia"/>
          <w:sz w:val="28"/>
          <w:szCs w:val="28"/>
        </w:rPr>
        <w:t>李</w:t>
      </w:r>
      <w:r>
        <w:rPr>
          <w:rFonts w:ascii="华文仿宋" w:eastAsia="华文仿宋" w:hAnsi="华文仿宋" w:hint="eastAsia"/>
          <w:sz w:val="28"/>
          <w:szCs w:val="28"/>
        </w:rPr>
        <w:t>副</w:t>
      </w:r>
      <w:r>
        <w:rPr>
          <w:rFonts w:ascii="华文仿宋" w:eastAsia="华文仿宋" w:hAnsi="华文仿宋" w:hint="eastAsia"/>
          <w:sz w:val="28"/>
          <w:szCs w:val="28"/>
        </w:rPr>
        <w:t>社长一一解答并不时延伸。</w:t>
      </w:r>
      <w:r>
        <w:rPr>
          <w:rFonts w:ascii="华文仿宋" w:eastAsia="华文仿宋" w:hAnsi="华文仿宋"/>
          <w:sz w:val="28"/>
          <w:szCs w:val="28"/>
        </w:rPr>
        <w:t>整个</w:t>
      </w:r>
      <w:r>
        <w:rPr>
          <w:rFonts w:ascii="华文仿宋" w:eastAsia="华文仿宋" w:hAnsi="华文仿宋" w:hint="eastAsia"/>
          <w:sz w:val="28"/>
          <w:szCs w:val="28"/>
        </w:rPr>
        <w:t>活动气氛活跃，互动频繁，</w:t>
      </w:r>
      <w:r>
        <w:rPr>
          <w:rFonts w:ascii="华文仿宋" w:eastAsia="华文仿宋" w:hAnsi="华文仿宋" w:hint="eastAsia"/>
          <w:sz w:val="28"/>
          <w:szCs w:val="28"/>
        </w:rPr>
        <w:t>同学们都表示通过此次</w:t>
      </w:r>
      <w:r>
        <w:rPr>
          <w:rFonts w:ascii="华文仿宋" w:eastAsia="华文仿宋" w:hAnsi="华文仿宋" w:hint="eastAsia"/>
          <w:sz w:val="28"/>
          <w:szCs w:val="28"/>
        </w:rPr>
        <w:t>企</w:t>
      </w:r>
      <w:r>
        <w:rPr>
          <w:rFonts w:ascii="华文仿宋" w:eastAsia="华文仿宋" w:hAnsi="华文仿宋" w:hint="eastAsia"/>
          <w:sz w:val="28"/>
          <w:szCs w:val="28"/>
        </w:rPr>
        <w:t>业课堂</w:t>
      </w:r>
      <w:r>
        <w:rPr>
          <w:rFonts w:ascii="华文仿宋" w:eastAsia="华文仿宋" w:hAnsi="华文仿宋" w:hint="eastAsia"/>
          <w:sz w:val="28"/>
          <w:szCs w:val="28"/>
        </w:rPr>
        <w:t>，</w:t>
      </w:r>
      <w:r>
        <w:rPr>
          <w:rFonts w:ascii="华文仿宋" w:eastAsia="华文仿宋" w:hAnsi="华文仿宋" w:hint="eastAsia"/>
          <w:sz w:val="28"/>
          <w:szCs w:val="28"/>
        </w:rPr>
        <w:t>学会了如何</w:t>
      </w:r>
      <w:r>
        <w:rPr>
          <w:rFonts w:ascii="华文仿宋" w:eastAsia="华文仿宋" w:hAnsi="华文仿宋" w:hint="eastAsia"/>
          <w:sz w:val="28"/>
          <w:szCs w:val="28"/>
        </w:rPr>
        <w:t>更好的</w:t>
      </w:r>
      <w:r>
        <w:rPr>
          <w:rFonts w:ascii="华文仿宋" w:eastAsia="华文仿宋" w:hAnsi="华文仿宋" w:hint="eastAsia"/>
          <w:sz w:val="28"/>
          <w:szCs w:val="28"/>
        </w:rPr>
        <w:t>将理论与实践</w:t>
      </w:r>
      <w:r>
        <w:rPr>
          <w:rFonts w:ascii="华文仿宋" w:eastAsia="华文仿宋" w:hAnsi="华文仿宋" w:hint="eastAsia"/>
          <w:sz w:val="28"/>
          <w:szCs w:val="28"/>
        </w:rPr>
        <w:t>进行</w:t>
      </w:r>
      <w:r>
        <w:rPr>
          <w:rFonts w:ascii="华文仿宋" w:eastAsia="华文仿宋" w:hAnsi="华文仿宋" w:hint="eastAsia"/>
          <w:sz w:val="28"/>
          <w:szCs w:val="28"/>
        </w:rPr>
        <w:t>结合，</w:t>
      </w:r>
      <w:r>
        <w:rPr>
          <w:rFonts w:ascii="华文仿宋" w:eastAsia="华文仿宋" w:hAnsi="华文仿宋" w:hint="eastAsia"/>
          <w:sz w:val="28"/>
          <w:szCs w:val="28"/>
        </w:rPr>
        <w:t>如何</w:t>
      </w:r>
      <w:r>
        <w:rPr>
          <w:rFonts w:ascii="华文仿宋" w:eastAsia="华文仿宋" w:hAnsi="华文仿宋" w:hint="eastAsia"/>
          <w:sz w:val="28"/>
          <w:szCs w:val="28"/>
        </w:rPr>
        <w:t>在实践认知</w:t>
      </w:r>
      <w:r>
        <w:rPr>
          <w:rFonts w:ascii="华文仿宋" w:eastAsia="华文仿宋" w:hAnsi="华文仿宋" w:hint="eastAsia"/>
          <w:sz w:val="28"/>
          <w:szCs w:val="28"/>
        </w:rPr>
        <w:t>中</w:t>
      </w:r>
      <w:r>
        <w:rPr>
          <w:rFonts w:ascii="华文仿宋" w:eastAsia="华文仿宋" w:hAnsi="华文仿宋" w:hint="eastAsia"/>
          <w:sz w:val="28"/>
          <w:szCs w:val="28"/>
        </w:rPr>
        <w:t>提升</w:t>
      </w:r>
      <w:r>
        <w:rPr>
          <w:rFonts w:ascii="华文仿宋" w:eastAsia="华文仿宋" w:hAnsi="华文仿宋" w:hint="eastAsia"/>
          <w:sz w:val="28"/>
          <w:szCs w:val="28"/>
        </w:rPr>
        <w:t>分</w:t>
      </w:r>
      <w:r>
        <w:rPr>
          <w:rFonts w:ascii="华文仿宋" w:eastAsia="华文仿宋" w:hAnsi="华文仿宋" w:hint="eastAsia"/>
          <w:sz w:val="28"/>
          <w:szCs w:val="28"/>
        </w:rPr>
        <w:t>析</w:t>
      </w:r>
      <w:r>
        <w:rPr>
          <w:rFonts w:ascii="华文仿宋" w:eastAsia="华文仿宋" w:hAnsi="华文仿宋" w:hint="eastAsia"/>
          <w:sz w:val="28"/>
          <w:szCs w:val="28"/>
        </w:rPr>
        <w:t>问题与解决</w:t>
      </w:r>
      <w:r>
        <w:rPr>
          <w:rFonts w:ascii="华文仿宋" w:eastAsia="华文仿宋" w:hAnsi="华文仿宋" w:hint="eastAsia"/>
          <w:sz w:val="28"/>
          <w:szCs w:val="28"/>
        </w:rPr>
        <w:t>困难的</w:t>
      </w:r>
      <w:r>
        <w:rPr>
          <w:rFonts w:ascii="华文仿宋" w:eastAsia="华文仿宋" w:hAnsi="华文仿宋" w:hint="eastAsia"/>
          <w:sz w:val="28"/>
          <w:szCs w:val="28"/>
        </w:rPr>
        <w:t>能力。</w:t>
      </w:r>
    </w:p>
    <w:p>
      <w:pPr>
        <w:pStyle w:val="style0"/>
        <w:spacing w:before="156" w:beforeLines="50" w:after="156" w:afterLines="50"/>
        <w:ind w:firstLine="560" w:firstLineChars="200"/>
        <w:jc w:val="left"/>
        <w:rPr>
          <w:rFonts w:ascii="华文仿宋" w:eastAsia="华文仿宋" w:hAnsi="华文仿宋" w:hint="eastAsia"/>
          <w:noProof/>
          <w:sz w:val="28"/>
          <w:szCs w:val="28"/>
        </w:rPr>
      </w:pPr>
      <w:r>
        <w:rPr>
          <w:rFonts w:ascii="华文仿宋" w:eastAsia="华文仿宋" w:hAnsi="华文仿宋"/>
          <w:noProof/>
          <w:sz w:val="28"/>
          <w:szCs w:val="28"/>
        </w:rPr>
        <w:t>《企业信用管理》是学校</w:t>
      </w:r>
      <w:r>
        <w:rPr>
          <w:rFonts w:ascii="华文仿宋" w:eastAsia="华文仿宋" w:hAnsi="华文仿宋" w:hint="eastAsia"/>
          <w:sz w:val="28"/>
          <w:szCs w:val="28"/>
        </w:rPr>
        <w:t>研究性实践性教学</w:t>
      </w:r>
      <w:r>
        <w:rPr>
          <w:rFonts w:ascii="华文仿宋" w:eastAsia="华文仿宋" w:hAnsi="华文仿宋" w:hint="eastAsia"/>
          <w:sz w:val="28"/>
          <w:szCs w:val="28"/>
        </w:rPr>
        <w:t>探索试验</w:t>
      </w:r>
      <w:r>
        <w:rPr>
          <w:rFonts w:ascii="华文仿宋" w:eastAsia="华文仿宋" w:hAnsi="华文仿宋" w:hint="eastAsia"/>
          <w:sz w:val="28"/>
          <w:szCs w:val="28"/>
        </w:rPr>
        <w:t>课堂</w:t>
      </w:r>
      <w:r>
        <w:rPr>
          <w:rFonts w:ascii="华文仿宋" w:eastAsia="华文仿宋" w:hAnsi="华文仿宋" w:hint="eastAsia"/>
          <w:sz w:val="28"/>
          <w:szCs w:val="28"/>
        </w:rPr>
        <w:t>。</w:t>
      </w:r>
      <w:r>
        <w:rPr>
          <w:rFonts w:ascii="华文仿宋" w:eastAsia="华文仿宋" w:hAnsi="华文仿宋" w:hint="eastAsia"/>
          <w:sz w:val="28"/>
          <w:szCs w:val="28"/>
        </w:rPr>
        <w:t>多</w:t>
      </w:r>
      <w:r>
        <w:rPr>
          <w:rFonts w:ascii="华文仿宋" w:eastAsia="华文仿宋" w:hAnsi="华文仿宋" w:hint="eastAsia"/>
          <w:sz w:val="28"/>
          <w:szCs w:val="28"/>
        </w:rPr>
        <w:t>年</w:t>
      </w:r>
      <w:r>
        <w:rPr>
          <w:rFonts w:ascii="华文仿宋" w:eastAsia="华文仿宋" w:hAnsi="华文仿宋" w:hint="eastAsia"/>
          <w:sz w:val="28"/>
          <w:szCs w:val="28"/>
        </w:rPr>
        <w:t>来，</w:t>
      </w:r>
      <w:r>
        <w:rPr>
          <w:rFonts w:ascii="华文仿宋" w:eastAsia="华文仿宋" w:hAnsi="华文仿宋" w:hint="eastAsia"/>
          <w:sz w:val="28"/>
          <w:szCs w:val="28"/>
        </w:rPr>
        <w:t>关伟</w:t>
      </w:r>
      <w:r>
        <w:rPr>
          <w:rFonts w:ascii="华文仿宋" w:eastAsia="华文仿宋" w:hAnsi="华文仿宋" w:hint="eastAsia"/>
          <w:sz w:val="28"/>
          <w:szCs w:val="28"/>
        </w:rPr>
        <w:t>教授</w:t>
      </w:r>
      <w:r>
        <w:rPr>
          <w:rFonts w:ascii="华文仿宋" w:eastAsia="华文仿宋" w:hAnsi="华文仿宋" w:hint="eastAsia"/>
          <w:sz w:val="28"/>
          <w:szCs w:val="28"/>
        </w:rPr>
        <w:t>探索</w:t>
      </w:r>
      <w:r>
        <w:rPr>
          <w:rFonts w:ascii="华文仿宋" w:eastAsia="华文仿宋" w:hAnsi="华文仿宋" w:hint="eastAsia"/>
          <w:noProof/>
          <w:sz w:val="28"/>
          <w:szCs w:val="28"/>
        </w:rPr>
        <w:t>在教学过程植入“第二课堂”或“企业课堂”环节，形成了“双课堂”（校内课堂+“第二课堂”或“企业课堂”），“双讲授”（</w:t>
      </w:r>
      <w:r>
        <w:rPr>
          <w:rFonts w:ascii="华文仿宋" w:eastAsia="华文仿宋" w:hAnsi="华文仿宋" w:hint="eastAsia"/>
          <w:noProof/>
          <w:sz w:val="28"/>
          <w:szCs w:val="28"/>
        </w:rPr>
        <w:t>校内</w:t>
      </w:r>
      <w:r>
        <w:rPr>
          <w:rFonts w:ascii="华文仿宋" w:eastAsia="华文仿宋" w:hAnsi="华文仿宋" w:hint="eastAsia"/>
          <w:noProof/>
          <w:sz w:val="28"/>
          <w:szCs w:val="28"/>
        </w:rPr>
        <w:t>教师讲授理论知识+</w:t>
      </w:r>
      <w:r>
        <w:rPr>
          <w:rFonts w:ascii="华文仿宋" w:eastAsia="华文仿宋" w:hAnsi="华文仿宋" w:hint="eastAsia"/>
          <w:noProof/>
          <w:sz w:val="28"/>
          <w:szCs w:val="28"/>
        </w:rPr>
        <w:t>业</w:t>
      </w:r>
      <w:r>
        <w:rPr>
          <w:rFonts w:ascii="华文仿宋" w:eastAsia="华文仿宋" w:hAnsi="华文仿宋" w:hint="eastAsia"/>
          <w:noProof/>
          <w:sz w:val="28"/>
          <w:szCs w:val="28"/>
        </w:rPr>
        <w:t>界</w:t>
      </w:r>
      <w:r>
        <w:rPr>
          <w:rFonts w:ascii="华文仿宋" w:eastAsia="华文仿宋" w:hAnsi="华文仿宋" w:hint="eastAsia"/>
          <w:noProof/>
          <w:sz w:val="28"/>
          <w:szCs w:val="28"/>
        </w:rPr>
        <w:t>导师</w:t>
      </w:r>
      <w:r>
        <w:rPr>
          <w:rFonts w:ascii="华文仿宋" w:eastAsia="华文仿宋" w:hAnsi="华文仿宋" w:hint="eastAsia"/>
          <w:noProof/>
          <w:sz w:val="28"/>
          <w:szCs w:val="28"/>
        </w:rPr>
        <w:t>讲授实践经验）的鲜明特点，使学生做到将理论与实践相结合，在实践认知中把握知识和提高能力。</w:t>
      </w:r>
    </w:p>
    <w:p>
      <w:pPr>
        <w:pStyle w:val="style0"/>
        <w:spacing w:before="156" w:beforeLines="50" w:after="156" w:afterLines="50"/>
        <w:ind w:firstLine="560" w:firstLineChars="200"/>
        <w:jc w:val="left"/>
        <w:rPr>
          <w:rFonts w:ascii="华文仿宋" w:eastAsia="华文仿宋" w:hAnsi="华文仿宋" w:hint="eastAsia"/>
          <w:noProof/>
          <w:sz w:val="28"/>
          <w:szCs w:val="28"/>
        </w:rPr>
      </w:pPr>
      <w:r>
        <w:rPr>
          <w:rFonts w:ascii="华文仿宋" w:eastAsia="华文仿宋" w:hAnsi="华文仿宋" w:hint="eastAsia"/>
          <w:noProof/>
          <w:sz w:val="28"/>
          <w:szCs w:val="28"/>
        </w:rPr>
        <w:t xml:space="preserve">                                        </w:t>
      </w:r>
      <w:r>
        <w:rPr>
          <w:rFonts w:ascii="华文仿宋" w:eastAsia="华文仿宋" w:hAnsi="华文仿宋" w:hint="eastAsia"/>
          <w:noProof/>
          <w:sz w:val="28"/>
          <w:szCs w:val="28"/>
        </w:rPr>
        <w:t>（</w:t>
      </w:r>
      <w:r>
        <w:rPr>
          <w:rFonts w:ascii="华文仿宋" w:eastAsia="华文仿宋" w:hAnsi="华文仿宋" w:hint="eastAsia"/>
          <w:noProof/>
          <w:sz w:val="28"/>
          <w:szCs w:val="28"/>
        </w:rPr>
        <w:t>邓知</w:t>
      </w:r>
      <w:r>
        <w:rPr>
          <w:rFonts w:ascii="华文仿宋" w:eastAsia="华文仿宋" w:hAnsi="华文仿宋" w:hint="eastAsia"/>
          <w:noProof/>
          <w:sz w:val="28"/>
          <w:szCs w:val="28"/>
        </w:rPr>
        <w:t>博</w:t>
      </w:r>
      <w:r>
        <w:rPr>
          <w:rFonts w:ascii="华文仿宋" w:eastAsia="华文仿宋" w:hAnsi="华文仿宋" w:hint="eastAsia"/>
          <w:noProof/>
          <w:sz w:val="28"/>
          <w:szCs w:val="28"/>
        </w:rPr>
        <w:t>供</w:t>
      </w:r>
      <w:r>
        <w:rPr>
          <w:rFonts w:ascii="华文仿宋" w:eastAsia="华文仿宋" w:hAnsi="华文仿宋" w:hint="eastAsia"/>
          <w:noProof/>
          <w:sz w:val="28"/>
          <w:szCs w:val="28"/>
        </w:rPr>
        <w:t>稿</w:t>
      </w:r>
      <w:r>
        <w:rPr>
          <w:rFonts w:ascii="华文仿宋" w:eastAsia="华文仿宋" w:hAnsi="华文仿宋" w:hint="eastAsia"/>
          <w:noProof/>
          <w:sz w:val="28"/>
          <w:szCs w:val="28"/>
        </w:rPr>
        <w:t>）</w:t>
      </w:r>
    </w:p>
    <w:p>
      <w:pPr>
        <w:pStyle w:val="style0"/>
        <w:spacing w:before="156" w:beforeLines="50" w:after="156" w:afterLines="50"/>
        <w:ind w:firstLine="560" w:firstLineChars="200"/>
        <w:jc w:val="left"/>
        <w:rPr/>
      </w:pPr>
      <w:r>
        <w:rPr>
          <w:rFonts w:ascii="华文仿宋" w:eastAsia="华文仿宋" w:hAnsi="华文仿宋" w:hint="eastAsia"/>
          <w:noProof/>
          <w:sz w:val="28"/>
          <w:szCs w:val="28"/>
        </w:rPr>
        <w:t xml:space="preserve">        </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AFF" w:usb1="C0007841" w:usb2="00000009" w:usb3="00000000" w:csb0="000001FF" w:csb1="00000000"/>
  </w:font>
  <w:font w:name="华文仿宋">
    <w:altName w:val="华文仿宋"/>
    <w:panose1 w:val="02010600040000010101"/>
    <w:charset w:val="86"/>
    <w:family w:val="auto"/>
    <w:pitch w:val="variable"/>
    <w:sig w:usb0="00000287" w:usb1="080F0000" w:usb2="00000010" w:usb3="00000000" w:csb0="000400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723</Words>
  <Characters>726</Characters>
  <Application>WPS Office</Application>
  <DocSecurity>0</DocSecurity>
  <Paragraphs>11</Paragraphs>
  <ScaleCrop>false</ScaleCrop>
  <Company>China</Company>
  <LinksUpToDate>false</LinksUpToDate>
  <CharactersWithSpaces>793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2017-03-14T12:45:48Z</dcterms:created>
  <dc:creator>DENG</dc:creator>
  <lastModifiedBy>VIE-AL10</lastModifiedBy>
  <dcterms:modified xsi:type="dcterms:W3CDTF">2017-03-14T12:45:48Z</dcterms:modified>
  <revision>8</revision>
</coreProperties>
</file>

<file path=docProps/custom.xml><?xml version="1.0" encoding="utf-8"?>
<Properties xmlns="http://schemas.openxmlformats.org/officeDocument/2006/custom-properties" xmlns:vt="http://schemas.openxmlformats.org/officeDocument/2006/docPropsVTypes"/>
</file>